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FC30" w14:textId="77777777" w:rsidR="00172FB3" w:rsidRPr="00472451" w:rsidRDefault="00172FB3" w:rsidP="00172FB3">
      <w:pPr>
        <w:tabs>
          <w:tab w:val="left" w:pos="3117"/>
        </w:tabs>
        <w:spacing w:before="81"/>
        <w:ind w:left="2551"/>
        <w:rPr>
          <w:b/>
          <w:sz w:val="24"/>
        </w:rPr>
      </w:pPr>
      <w:r>
        <w:rPr>
          <w:b/>
          <w:color w:val="231F20"/>
          <w:spacing w:val="8"/>
          <w:sz w:val="24"/>
        </w:rPr>
        <w:t xml:space="preserve">11:7 </w:t>
      </w:r>
      <w:r w:rsidRPr="00472451">
        <w:rPr>
          <w:b/>
          <w:color w:val="231F20"/>
          <w:spacing w:val="8"/>
          <w:sz w:val="24"/>
        </w:rPr>
        <w:t>Resultatbudget</w:t>
      </w:r>
      <w:r w:rsidRPr="00472451">
        <w:rPr>
          <w:b/>
          <w:color w:val="231F20"/>
          <w:spacing w:val="42"/>
          <w:sz w:val="24"/>
        </w:rPr>
        <w:t xml:space="preserve"> </w:t>
      </w:r>
      <w:r w:rsidRPr="00472451">
        <w:rPr>
          <w:b/>
          <w:color w:val="231F20"/>
          <w:spacing w:val="8"/>
          <w:sz w:val="24"/>
        </w:rPr>
        <w:t>för</w:t>
      </w:r>
      <w:r w:rsidRPr="00472451">
        <w:rPr>
          <w:b/>
          <w:color w:val="231F20"/>
          <w:spacing w:val="38"/>
          <w:sz w:val="24"/>
        </w:rPr>
        <w:t xml:space="preserve"> </w:t>
      </w:r>
      <w:r w:rsidRPr="00472451">
        <w:rPr>
          <w:rFonts w:asciiTheme="majorHAnsi" w:hAnsiTheme="majorHAnsi"/>
          <w:color w:val="0E2841" w:themeColor="text2"/>
          <w:spacing w:val="8"/>
        </w:rPr>
        <w:t>Tigers blöjor</w:t>
      </w:r>
    </w:p>
    <w:p w14:paraId="7C3C70FC" w14:textId="77777777" w:rsidR="00172FB3" w:rsidRDefault="00172FB3" w:rsidP="00172FB3">
      <w:pPr>
        <w:pStyle w:val="Brdtext"/>
        <w:spacing w:before="6"/>
        <w:rPr>
          <w:b/>
          <w:sz w:val="15"/>
        </w:rPr>
      </w:pPr>
    </w:p>
    <w:tbl>
      <w:tblPr>
        <w:tblStyle w:val="TableNormal"/>
        <w:tblW w:w="0" w:type="auto"/>
        <w:tblInd w:w="26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415"/>
      </w:tblGrid>
      <w:tr w:rsidR="00172FB3" w14:paraId="07BF703F" w14:textId="77777777" w:rsidTr="00B816F9">
        <w:trPr>
          <w:trHeight w:val="347"/>
        </w:trPr>
        <w:tc>
          <w:tcPr>
            <w:tcW w:w="2662" w:type="dxa"/>
          </w:tcPr>
          <w:p w14:paraId="35C7728D" w14:textId="77777777" w:rsidR="00172FB3" w:rsidRDefault="00172FB3" w:rsidP="00B816F9">
            <w:pPr>
              <w:pStyle w:val="TableParagraph"/>
              <w:spacing w:before="63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w w:val="110"/>
                <w:sz w:val="19"/>
              </w:rPr>
              <w:t>Resultatbudget</w:t>
            </w:r>
          </w:p>
        </w:tc>
        <w:tc>
          <w:tcPr>
            <w:tcW w:w="1415" w:type="dxa"/>
          </w:tcPr>
          <w:p w14:paraId="3F826091" w14:textId="77777777" w:rsidR="00172FB3" w:rsidRDefault="00172FB3" w:rsidP="00B816F9">
            <w:pPr>
              <w:pStyle w:val="TableParagraph"/>
              <w:spacing w:before="63"/>
              <w:ind w:left="382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w w:val="110"/>
                <w:sz w:val="19"/>
              </w:rPr>
              <w:t>Budget</w:t>
            </w:r>
          </w:p>
        </w:tc>
      </w:tr>
      <w:tr w:rsidR="00172FB3" w14:paraId="0CBFC6A0" w14:textId="77777777" w:rsidTr="00B816F9">
        <w:trPr>
          <w:trHeight w:val="347"/>
        </w:trPr>
        <w:tc>
          <w:tcPr>
            <w:tcW w:w="2662" w:type="dxa"/>
          </w:tcPr>
          <w:p w14:paraId="5641E4FF" w14:textId="77777777" w:rsidR="00172FB3" w:rsidRDefault="00172FB3" w:rsidP="00B816F9">
            <w:pPr>
              <w:pStyle w:val="TableParagraph"/>
              <w:spacing w:before="63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w w:val="110"/>
                <w:sz w:val="19"/>
              </w:rPr>
              <w:t>Intäkter</w:t>
            </w:r>
          </w:p>
        </w:tc>
        <w:tc>
          <w:tcPr>
            <w:tcW w:w="1415" w:type="dxa"/>
          </w:tcPr>
          <w:p w14:paraId="38FAE8BF" w14:textId="77777777" w:rsidR="00172FB3" w:rsidRDefault="00172FB3" w:rsidP="00B816F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72FB3" w14:paraId="4D25E055" w14:textId="77777777" w:rsidTr="00B816F9">
        <w:trPr>
          <w:trHeight w:val="347"/>
        </w:trPr>
        <w:tc>
          <w:tcPr>
            <w:tcW w:w="2662" w:type="dxa"/>
          </w:tcPr>
          <w:p w14:paraId="3433966F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Nettoomsättning</w:t>
            </w:r>
            <w:r>
              <w:rPr>
                <w:color w:val="231F20"/>
                <w:spacing w:val="3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(försäljning)</w:t>
            </w:r>
          </w:p>
        </w:tc>
        <w:tc>
          <w:tcPr>
            <w:tcW w:w="1415" w:type="dxa"/>
          </w:tcPr>
          <w:p w14:paraId="3A1EDD8B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20"/>
                <w:sz w:val="19"/>
              </w:rPr>
              <w:t>2</w:t>
            </w:r>
            <w:r>
              <w:rPr>
                <w:color w:val="0E2841" w:themeColor="text2"/>
                <w:w w:val="120"/>
                <w:sz w:val="19"/>
              </w:rPr>
              <w:t>4</w:t>
            </w:r>
            <w:r w:rsidRPr="009155BC">
              <w:rPr>
                <w:color w:val="0E2841" w:themeColor="text2"/>
                <w:spacing w:val="-12"/>
                <w:w w:val="120"/>
                <w:sz w:val="19"/>
              </w:rPr>
              <w:t xml:space="preserve"> </w:t>
            </w:r>
            <w:r>
              <w:rPr>
                <w:color w:val="0E2841" w:themeColor="text2"/>
                <w:spacing w:val="-12"/>
                <w:w w:val="120"/>
                <w:sz w:val="19"/>
              </w:rPr>
              <w:t>30</w:t>
            </w:r>
            <w:r w:rsidRPr="009155BC">
              <w:rPr>
                <w:color w:val="0E2841" w:themeColor="text2"/>
                <w:w w:val="120"/>
                <w:sz w:val="19"/>
              </w:rPr>
              <w:t>0</w:t>
            </w:r>
            <w:r w:rsidRPr="009155BC">
              <w:rPr>
                <w:color w:val="0E2841" w:themeColor="text2"/>
                <w:spacing w:val="-11"/>
                <w:w w:val="120"/>
                <w:sz w:val="19"/>
              </w:rPr>
              <w:t xml:space="preserve"> 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>000</w:t>
            </w:r>
          </w:p>
        </w:tc>
      </w:tr>
      <w:tr w:rsidR="00172FB3" w14:paraId="70841207" w14:textId="77777777" w:rsidTr="00B816F9">
        <w:trPr>
          <w:trHeight w:val="347"/>
        </w:trPr>
        <w:tc>
          <w:tcPr>
            <w:tcW w:w="2662" w:type="dxa"/>
          </w:tcPr>
          <w:p w14:paraId="411BF79E" w14:textId="77777777" w:rsidR="00172FB3" w:rsidRDefault="00172FB3" w:rsidP="00B816F9">
            <w:pPr>
              <w:pStyle w:val="TableParagraph"/>
              <w:spacing w:before="63"/>
              <w:ind w:left="78"/>
              <w:rPr>
                <w:i/>
                <w:sz w:val="19"/>
              </w:rPr>
            </w:pPr>
            <w:r>
              <w:rPr>
                <w:i/>
                <w:color w:val="231F20"/>
                <w:w w:val="105"/>
                <w:sz w:val="19"/>
              </w:rPr>
              <w:t>Summa</w:t>
            </w:r>
            <w:r>
              <w:rPr>
                <w:i/>
                <w:color w:val="231F20"/>
                <w:spacing w:val="15"/>
                <w:w w:val="105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w w:val="105"/>
                <w:sz w:val="19"/>
              </w:rPr>
              <w:t>intäkter</w:t>
            </w:r>
          </w:p>
        </w:tc>
        <w:tc>
          <w:tcPr>
            <w:tcW w:w="1415" w:type="dxa"/>
          </w:tcPr>
          <w:p w14:paraId="68F740F6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i/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20"/>
                <w:sz w:val="19"/>
              </w:rPr>
              <w:t>2</w:t>
            </w:r>
            <w:r>
              <w:rPr>
                <w:color w:val="0E2841" w:themeColor="text2"/>
                <w:w w:val="120"/>
                <w:sz w:val="19"/>
              </w:rPr>
              <w:t>4</w:t>
            </w:r>
            <w:r w:rsidRPr="009155BC">
              <w:rPr>
                <w:color w:val="0E2841" w:themeColor="text2"/>
                <w:spacing w:val="-12"/>
                <w:w w:val="120"/>
                <w:sz w:val="19"/>
              </w:rPr>
              <w:t xml:space="preserve"> </w:t>
            </w:r>
            <w:r>
              <w:rPr>
                <w:color w:val="0E2841" w:themeColor="text2"/>
                <w:spacing w:val="-12"/>
                <w:w w:val="120"/>
                <w:sz w:val="19"/>
              </w:rPr>
              <w:t>30</w:t>
            </w:r>
            <w:r w:rsidRPr="009155BC">
              <w:rPr>
                <w:color w:val="0E2841" w:themeColor="text2"/>
                <w:w w:val="120"/>
                <w:sz w:val="19"/>
              </w:rPr>
              <w:t>0</w:t>
            </w:r>
            <w:r w:rsidRPr="009155BC">
              <w:rPr>
                <w:color w:val="0E2841" w:themeColor="text2"/>
                <w:spacing w:val="-11"/>
                <w:w w:val="120"/>
                <w:sz w:val="19"/>
              </w:rPr>
              <w:t xml:space="preserve"> 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>000</w:t>
            </w:r>
          </w:p>
        </w:tc>
      </w:tr>
      <w:tr w:rsidR="00172FB3" w14:paraId="7B49A039" w14:textId="77777777" w:rsidTr="00B816F9">
        <w:trPr>
          <w:trHeight w:val="347"/>
        </w:trPr>
        <w:tc>
          <w:tcPr>
            <w:tcW w:w="2662" w:type="dxa"/>
          </w:tcPr>
          <w:p w14:paraId="15B48FA1" w14:textId="77777777" w:rsidR="00172FB3" w:rsidRDefault="00172FB3" w:rsidP="00B816F9">
            <w:pPr>
              <w:pStyle w:val="TableParagraph"/>
              <w:spacing w:before="63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w w:val="110"/>
                <w:sz w:val="19"/>
              </w:rPr>
              <w:t>Kostnader</w:t>
            </w:r>
          </w:p>
        </w:tc>
        <w:tc>
          <w:tcPr>
            <w:tcW w:w="1415" w:type="dxa"/>
          </w:tcPr>
          <w:p w14:paraId="4AF6DB58" w14:textId="77777777" w:rsidR="00172FB3" w:rsidRPr="009155BC" w:rsidRDefault="00172FB3" w:rsidP="00B816F9">
            <w:pPr>
              <w:pStyle w:val="TableParagraph"/>
              <w:spacing w:before="0"/>
              <w:rPr>
                <w:rFonts w:ascii="Times New Roman"/>
                <w:color w:val="0E2841" w:themeColor="text2"/>
                <w:sz w:val="18"/>
              </w:rPr>
            </w:pPr>
          </w:p>
        </w:tc>
      </w:tr>
      <w:tr w:rsidR="00172FB3" w14:paraId="2B21D397" w14:textId="77777777" w:rsidTr="00B816F9">
        <w:trPr>
          <w:trHeight w:val="347"/>
        </w:trPr>
        <w:tc>
          <w:tcPr>
            <w:tcW w:w="2662" w:type="dxa"/>
          </w:tcPr>
          <w:p w14:paraId="5294A211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Varukostnad</w:t>
            </w:r>
          </w:p>
        </w:tc>
        <w:tc>
          <w:tcPr>
            <w:tcW w:w="1415" w:type="dxa"/>
          </w:tcPr>
          <w:p w14:paraId="2B1A4DA7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>
              <w:rPr>
                <w:color w:val="0E2841" w:themeColor="text2"/>
                <w:w w:val="120"/>
                <w:sz w:val="19"/>
              </w:rPr>
              <w:t>8 1</w:t>
            </w:r>
            <w:r w:rsidRPr="009155BC">
              <w:rPr>
                <w:color w:val="0E2841" w:themeColor="text2"/>
                <w:w w:val="120"/>
                <w:sz w:val="19"/>
              </w:rPr>
              <w:t>00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 xml:space="preserve"> 000</w:t>
            </w:r>
          </w:p>
        </w:tc>
      </w:tr>
      <w:tr w:rsidR="00172FB3" w14:paraId="795D4B1E" w14:textId="77777777" w:rsidTr="00B816F9">
        <w:trPr>
          <w:trHeight w:val="347"/>
        </w:trPr>
        <w:tc>
          <w:tcPr>
            <w:tcW w:w="2662" w:type="dxa"/>
          </w:tcPr>
          <w:p w14:paraId="4BBF0C1D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Personalkostnader</w:t>
            </w:r>
          </w:p>
        </w:tc>
        <w:tc>
          <w:tcPr>
            <w:tcW w:w="1415" w:type="dxa"/>
          </w:tcPr>
          <w:p w14:paraId="7B40A094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>
              <w:rPr>
                <w:color w:val="0E2841" w:themeColor="text2"/>
                <w:w w:val="120"/>
                <w:sz w:val="19"/>
              </w:rPr>
              <w:t>7 2</w:t>
            </w:r>
            <w:r w:rsidRPr="009155BC">
              <w:rPr>
                <w:color w:val="0E2841" w:themeColor="text2"/>
                <w:w w:val="120"/>
                <w:sz w:val="19"/>
              </w:rPr>
              <w:t>00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 xml:space="preserve"> 000</w:t>
            </w:r>
          </w:p>
        </w:tc>
      </w:tr>
      <w:tr w:rsidR="00172FB3" w14:paraId="6E46E37F" w14:textId="77777777" w:rsidTr="00B816F9">
        <w:trPr>
          <w:trHeight w:val="347"/>
        </w:trPr>
        <w:tc>
          <w:tcPr>
            <w:tcW w:w="2662" w:type="dxa"/>
          </w:tcPr>
          <w:p w14:paraId="0B17B9C2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Lokalkostnader</w:t>
            </w:r>
          </w:p>
        </w:tc>
        <w:tc>
          <w:tcPr>
            <w:tcW w:w="1415" w:type="dxa"/>
          </w:tcPr>
          <w:p w14:paraId="283E04B2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20"/>
                <w:sz w:val="19"/>
              </w:rPr>
              <w:t>3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 xml:space="preserve"> </w:t>
            </w:r>
            <w:r w:rsidRPr="009155BC">
              <w:rPr>
                <w:color w:val="0E2841" w:themeColor="text2"/>
                <w:w w:val="120"/>
                <w:sz w:val="19"/>
              </w:rPr>
              <w:t>000</w:t>
            </w:r>
            <w:r w:rsidRPr="009155BC">
              <w:rPr>
                <w:color w:val="0E2841" w:themeColor="text2"/>
                <w:spacing w:val="-4"/>
                <w:w w:val="120"/>
                <w:sz w:val="19"/>
              </w:rPr>
              <w:t xml:space="preserve"> 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>000</w:t>
            </w:r>
          </w:p>
        </w:tc>
      </w:tr>
      <w:tr w:rsidR="00172FB3" w14:paraId="011699BF" w14:textId="77777777" w:rsidTr="00B816F9">
        <w:trPr>
          <w:trHeight w:val="347"/>
        </w:trPr>
        <w:tc>
          <w:tcPr>
            <w:tcW w:w="2662" w:type="dxa"/>
          </w:tcPr>
          <w:p w14:paraId="3092803D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Marknadsföringskostnader</w:t>
            </w:r>
          </w:p>
        </w:tc>
        <w:tc>
          <w:tcPr>
            <w:tcW w:w="1415" w:type="dxa"/>
          </w:tcPr>
          <w:p w14:paraId="7F4E7CCC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10"/>
                <w:sz w:val="19"/>
              </w:rPr>
              <w:t>1</w:t>
            </w:r>
            <w:r w:rsidRPr="009155BC">
              <w:rPr>
                <w:color w:val="0E2841" w:themeColor="text2"/>
                <w:spacing w:val="4"/>
                <w:w w:val="110"/>
                <w:sz w:val="19"/>
              </w:rPr>
              <w:t xml:space="preserve"> </w:t>
            </w:r>
            <w:r w:rsidRPr="009155BC">
              <w:rPr>
                <w:color w:val="0E2841" w:themeColor="text2"/>
                <w:w w:val="110"/>
                <w:sz w:val="19"/>
              </w:rPr>
              <w:t>000</w:t>
            </w:r>
            <w:r w:rsidRPr="009155BC">
              <w:rPr>
                <w:color w:val="0E2841" w:themeColor="text2"/>
                <w:spacing w:val="4"/>
                <w:w w:val="110"/>
                <w:sz w:val="19"/>
              </w:rPr>
              <w:t xml:space="preserve"> </w:t>
            </w:r>
            <w:r w:rsidRPr="009155BC">
              <w:rPr>
                <w:color w:val="0E2841" w:themeColor="text2"/>
                <w:spacing w:val="-5"/>
                <w:w w:val="110"/>
                <w:sz w:val="19"/>
              </w:rPr>
              <w:t>000</w:t>
            </w:r>
          </w:p>
        </w:tc>
      </w:tr>
      <w:tr w:rsidR="00172FB3" w14:paraId="569A960A" w14:textId="77777777" w:rsidTr="00B816F9">
        <w:trPr>
          <w:trHeight w:val="347"/>
        </w:trPr>
        <w:tc>
          <w:tcPr>
            <w:tcW w:w="2662" w:type="dxa"/>
          </w:tcPr>
          <w:p w14:paraId="5B14DCC6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Kontorskostnader</w:t>
            </w:r>
          </w:p>
        </w:tc>
        <w:tc>
          <w:tcPr>
            <w:tcW w:w="1415" w:type="dxa"/>
          </w:tcPr>
          <w:p w14:paraId="4A666E19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20"/>
                <w:sz w:val="19"/>
              </w:rPr>
              <w:t>200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 xml:space="preserve"> 000</w:t>
            </w:r>
          </w:p>
        </w:tc>
      </w:tr>
      <w:tr w:rsidR="00172FB3" w14:paraId="5CB02979" w14:textId="77777777" w:rsidTr="00B816F9">
        <w:trPr>
          <w:trHeight w:val="347"/>
        </w:trPr>
        <w:tc>
          <w:tcPr>
            <w:tcW w:w="2662" w:type="dxa"/>
          </w:tcPr>
          <w:p w14:paraId="037AD920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Övriga</w:t>
            </w:r>
            <w:r>
              <w:rPr>
                <w:color w:val="231F20"/>
                <w:spacing w:val="-7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kostnader</w:t>
            </w:r>
          </w:p>
        </w:tc>
        <w:tc>
          <w:tcPr>
            <w:tcW w:w="1415" w:type="dxa"/>
          </w:tcPr>
          <w:p w14:paraId="1AE84BC9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20"/>
                <w:sz w:val="19"/>
              </w:rPr>
              <w:t>500</w:t>
            </w:r>
            <w:r w:rsidRPr="009155BC">
              <w:rPr>
                <w:color w:val="0E2841" w:themeColor="text2"/>
                <w:spacing w:val="-8"/>
                <w:w w:val="120"/>
                <w:sz w:val="19"/>
              </w:rPr>
              <w:t xml:space="preserve"> 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>000</w:t>
            </w:r>
          </w:p>
        </w:tc>
      </w:tr>
      <w:tr w:rsidR="00172FB3" w14:paraId="325A0C0B" w14:textId="77777777" w:rsidTr="00B816F9">
        <w:trPr>
          <w:trHeight w:val="347"/>
        </w:trPr>
        <w:tc>
          <w:tcPr>
            <w:tcW w:w="2662" w:type="dxa"/>
          </w:tcPr>
          <w:p w14:paraId="6D33DD6C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Avskrivningar</w:t>
            </w:r>
          </w:p>
        </w:tc>
        <w:tc>
          <w:tcPr>
            <w:tcW w:w="1415" w:type="dxa"/>
          </w:tcPr>
          <w:p w14:paraId="79C26999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20"/>
                <w:sz w:val="19"/>
              </w:rPr>
              <w:t>600</w:t>
            </w:r>
            <w:r w:rsidRPr="009155BC">
              <w:rPr>
                <w:color w:val="0E2841" w:themeColor="text2"/>
                <w:spacing w:val="-2"/>
                <w:w w:val="125"/>
                <w:sz w:val="19"/>
              </w:rPr>
              <w:t xml:space="preserve"> </w:t>
            </w:r>
            <w:r w:rsidRPr="009155BC">
              <w:rPr>
                <w:color w:val="0E2841" w:themeColor="text2"/>
                <w:spacing w:val="-5"/>
                <w:w w:val="125"/>
                <w:sz w:val="19"/>
              </w:rPr>
              <w:t>000</w:t>
            </w:r>
          </w:p>
        </w:tc>
      </w:tr>
      <w:tr w:rsidR="00172FB3" w14:paraId="5DB9D92B" w14:textId="77777777" w:rsidTr="00B816F9">
        <w:trPr>
          <w:trHeight w:val="347"/>
        </w:trPr>
        <w:tc>
          <w:tcPr>
            <w:tcW w:w="2662" w:type="dxa"/>
          </w:tcPr>
          <w:p w14:paraId="438CC668" w14:textId="77777777" w:rsidR="00172FB3" w:rsidRDefault="00172FB3" w:rsidP="00B816F9">
            <w:pPr>
              <w:pStyle w:val="TableParagraph"/>
              <w:spacing w:before="63"/>
              <w:ind w:left="78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Räntekostnader</w:t>
            </w:r>
          </w:p>
        </w:tc>
        <w:tc>
          <w:tcPr>
            <w:tcW w:w="1415" w:type="dxa"/>
          </w:tcPr>
          <w:p w14:paraId="0AA45768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color w:val="0E2841" w:themeColor="text2"/>
                <w:sz w:val="19"/>
              </w:rPr>
            </w:pPr>
            <w:r w:rsidRPr="009155BC">
              <w:rPr>
                <w:color w:val="0E2841" w:themeColor="text2"/>
                <w:w w:val="115"/>
                <w:sz w:val="19"/>
              </w:rPr>
              <w:t>250</w:t>
            </w:r>
            <w:r w:rsidRPr="009155BC">
              <w:rPr>
                <w:color w:val="0E2841" w:themeColor="text2"/>
                <w:spacing w:val="1"/>
                <w:w w:val="120"/>
                <w:sz w:val="19"/>
              </w:rPr>
              <w:t xml:space="preserve"> </w:t>
            </w:r>
            <w:r w:rsidRPr="009155BC">
              <w:rPr>
                <w:color w:val="0E2841" w:themeColor="text2"/>
                <w:spacing w:val="-5"/>
                <w:w w:val="120"/>
                <w:sz w:val="19"/>
              </w:rPr>
              <w:t>000</w:t>
            </w:r>
          </w:p>
        </w:tc>
      </w:tr>
      <w:tr w:rsidR="00172FB3" w14:paraId="3769E2E1" w14:textId="77777777" w:rsidTr="00B816F9">
        <w:trPr>
          <w:trHeight w:val="347"/>
        </w:trPr>
        <w:tc>
          <w:tcPr>
            <w:tcW w:w="2662" w:type="dxa"/>
          </w:tcPr>
          <w:p w14:paraId="3DCD1CCA" w14:textId="77777777" w:rsidR="00172FB3" w:rsidRDefault="00172FB3" w:rsidP="00B816F9">
            <w:pPr>
              <w:pStyle w:val="TableParagraph"/>
              <w:spacing w:before="63"/>
              <w:ind w:left="78"/>
              <w:rPr>
                <w:i/>
                <w:sz w:val="19"/>
              </w:rPr>
            </w:pPr>
            <w:r>
              <w:rPr>
                <w:i/>
                <w:color w:val="231F20"/>
                <w:w w:val="105"/>
                <w:sz w:val="19"/>
              </w:rPr>
              <w:t>Summa</w:t>
            </w:r>
            <w:r>
              <w:rPr>
                <w:i/>
                <w:color w:val="231F20"/>
                <w:spacing w:val="13"/>
                <w:w w:val="110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w w:val="110"/>
                <w:sz w:val="19"/>
              </w:rPr>
              <w:t>kostnader</w:t>
            </w:r>
          </w:p>
        </w:tc>
        <w:tc>
          <w:tcPr>
            <w:tcW w:w="1415" w:type="dxa"/>
          </w:tcPr>
          <w:p w14:paraId="00D646E1" w14:textId="77777777" w:rsidR="00172FB3" w:rsidRPr="009155BC" w:rsidRDefault="00172FB3" w:rsidP="00B816F9">
            <w:pPr>
              <w:pStyle w:val="TableParagraph"/>
              <w:spacing w:before="63"/>
              <w:ind w:right="71"/>
              <w:jc w:val="right"/>
              <w:rPr>
                <w:i/>
                <w:color w:val="0E2841" w:themeColor="text2"/>
                <w:sz w:val="19"/>
              </w:rPr>
            </w:pPr>
            <w:r>
              <w:rPr>
                <w:i/>
                <w:color w:val="0E2841" w:themeColor="text2"/>
                <w:w w:val="115"/>
                <w:sz w:val="19"/>
              </w:rPr>
              <w:t>20 850</w:t>
            </w:r>
            <w:r w:rsidRPr="009155BC">
              <w:rPr>
                <w:i/>
                <w:color w:val="0E2841" w:themeColor="text2"/>
                <w:spacing w:val="-10"/>
                <w:w w:val="115"/>
                <w:sz w:val="19"/>
              </w:rPr>
              <w:t xml:space="preserve"> </w:t>
            </w:r>
            <w:r w:rsidRPr="009155BC">
              <w:rPr>
                <w:i/>
                <w:color w:val="0E2841" w:themeColor="text2"/>
                <w:spacing w:val="-5"/>
                <w:w w:val="115"/>
                <w:sz w:val="19"/>
              </w:rPr>
              <w:t>000</w:t>
            </w:r>
          </w:p>
        </w:tc>
      </w:tr>
      <w:tr w:rsidR="00172FB3" w14:paraId="6472A81E" w14:textId="77777777" w:rsidTr="00B816F9">
        <w:trPr>
          <w:trHeight w:val="347"/>
        </w:trPr>
        <w:tc>
          <w:tcPr>
            <w:tcW w:w="2662" w:type="dxa"/>
          </w:tcPr>
          <w:p w14:paraId="7431B3F8" w14:textId="77777777" w:rsidR="00172FB3" w:rsidRDefault="00172FB3" w:rsidP="00B816F9">
            <w:pPr>
              <w:pStyle w:val="TableParagraph"/>
              <w:spacing w:before="63"/>
              <w:ind w:left="78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w w:val="110"/>
                <w:sz w:val="19"/>
              </w:rPr>
              <w:t>Resultat</w:t>
            </w:r>
          </w:p>
        </w:tc>
        <w:tc>
          <w:tcPr>
            <w:tcW w:w="1415" w:type="dxa"/>
          </w:tcPr>
          <w:p w14:paraId="31D21B6B" w14:textId="77777777" w:rsidR="00172FB3" w:rsidRPr="009155BC" w:rsidRDefault="00172FB3" w:rsidP="00B816F9">
            <w:pPr>
              <w:pStyle w:val="TableParagraph"/>
              <w:spacing w:before="63"/>
              <w:ind w:right="65"/>
              <w:jc w:val="right"/>
              <w:rPr>
                <w:b/>
                <w:color w:val="0E2841" w:themeColor="text2"/>
                <w:sz w:val="19"/>
              </w:rPr>
            </w:pPr>
            <w:r>
              <w:rPr>
                <w:b/>
                <w:color w:val="0E2841" w:themeColor="text2"/>
                <w:w w:val="125"/>
                <w:sz w:val="19"/>
              </w:rPr>
              <w:t>3 450</w:t>
            </w:r>
            <w:r w:rsidRPr="009155BC">
              <w:rPr>
                <w:b/>
                <w:color w:val="0E2841" w:themeColor="text2"/>
                <w:spacing w:val="-1"/>
                <w:w w:val="125"/>
                <w:sz w:val="19"/>
              </w:rPr>
              <w:t xml:space="preserve"> </w:t>
            </w:r>
            <w:r w:rsidRPr="009155BC">
              <w:rPr>
                <w:b/>
                <w:color w:val="0E2841" w:themeColor="text2"/>
                <w:spacing w:val="-5"/>
                <w:w w:val="125"/>
                <w:sz w:val="19"/>
              </w:rPr>
              <w:t>000</w:t>
            </w:r>
          </w:p>
        </w:tc>
      </w:tr>
    </w:tbl>
    <w:p w14:paraId="1DA87558" w14:textId="77777777" w:rsidR="00172FB3" w:rsidRPr="006A06E7" w:rsidRDefault="00172FB3" w:rsidP="005E1748">
      <w:pPr>
        <w:pStyle w:val="Liststycke"/>
        <w:tabs>
          <w:tab w:val="left" w:pos="2826"/>
          <w:tab w:val="left" w:pos="2828"/>
        </w:tabs>
        <w:spacing w:before="234" w:line="268" w:lineRule="auto"/>
        <w:ind w:left="2608" w:right="1008"/>
        <w:rPr>
          <w:b/>
        </w:rPr>
      </w:pPr>
      <w:r w:rsidRPr="006A06E7">
        <w:rPr>
          <w:color w:val="231F20"/>
        </w:rPr>
        <w:t>b) Om marknadsandelen halveras, sjunker försäljning och varukostnad till hälften.</w:t>
      </w:r>
      <w:r w:rsidRPr="006A06E7">
        <w:rPr>
          <w:color w:val="231F20"/>
          <w:spacing w:val="80"/>
          <w:w w:val="110"/>
        </w:rPr>
        <w:t xml:space="preserve"> </w:t>
      </w:r>
      <w:r w:rsidRPr="006A06E7">
        <w:rPr>
          <w:color w:val="231F20"/>
          <w:w w:val="110"/>
        </w:rPr>
        <w:t xml:space="preserve">Resultatet blir </w:t>
      </w:r>
      <w:r w:rsidRPr="006A06E7">
        <w:rPr>
          <w:b/>
          <w:color w:val="231F20"/>
          <w:w w:val="110"/>
        </w:rPr>
        <w:t xml:space="preserve">– </w:t>
      </w:r>
      <w:r w:rsidRPr="006A06E7">
        <w:rPr>
          <w:b/>
          <w:color w:val="0E2841" w:themeColor="text2"/>
          <w:w w:val="110"/>
        </w:rPr>
        <w:t xml:space="preserve">4 650 000 </w:t>
      </w:r>
      <w:r w:rsidRPr="006A06E7">
        <w:rPr>
          <w:b/>
          <w:color w:val="231F20"/>
          <w:w w:val="110"/>
        </w:rPr>
        <w:t>kr.</w:t>
      </w:r>
    </w:p>
    <w:p w14:paraId="62AA80C4" w14:textId="3155A9E2" w:rsidR="00172FB3" w:rsidRPr="006A06E7" w:rsidRDefault="00172FB3" w:rsidP="005E1748">
      <w:pPr>
        <w:ind w:left="2608"/>
        <w:rPr>
          <w:rFonts w:asciiTheme="minorHAnsi" w:hAnsiTheme="minorHAnsi"/>
        </w:rPr>
      </w:pPr>
      <w:r w:rsidRPr="006A06E7">
        <w:rPr>
          <w:rFonts w:asciiTheme="minorHAnsi" w:hAnsiTheme="minorHAnsi"/>
          <w:spacing w:val="-2"/>
        </w:rPr>
        <w:t>c) Nollpun</w:t>
      </w:r>
      <w:r w:rsidR="006A06E7">
        <w:rPr>
          <w:rFonts w:asciiTheme="minorHAnsi" w:hAnsiTheme="minorHAnsi"/>
          <w:spacing w:val="-2"/>
        </w:rPr>
        <w:t>k</w:t>
      </w:r>
      <w:r w:rsidRPr="006A06E7">
        <w:rPr>
          <w:rFonts w:asciiTheme="minorHAnsi" w:hAnsiTheme="minorHAnsi"/>
          <w:spacing w:val="-2"/>
        </w:rPr>
        <w:t>t</w:t>
      </w:r>
      <w:r w:rsidR="002C18AC" w:rsidRPr="006A06E7">
        <w:rPr>
          <w:rFonts w:asciiTheme="minorHAnsi" w:hAnsiTheme="minorHAnsi"/>
          <w:spacing w:val="-2"/>
        </w:rPr>
        <w:t>s</w:t>
      </w:r>
      <w:r w:rsidRPr="006A06E7">
        <w:rPr>
          <w:rFonts w:asciiTheme="minorHAnsi" w:hAnsiTheme="minorHAnsi"/>
          <w:spacing w:val="-2"/>
        </w:rPr>
        <w:t>omsättning:</w:t>
      </w:r>
      <w:r w:rsidRPr="006A06E7">
        <w:rPr>
          <w:rFonts w:asciiTheme="minorHAnsi" w:hAnsiTheme="minorHAnsi"/>
          <w:spacing w:val="-2"/>
        </w:rPr>
        <w:br/>
        <w:t xml:space="preserve"> </w:t>
      </w:r>
      <w:r w:rsidRPr="006A06E7">
        <w:rPr>
          <w:rFonts w:asciiTheme="minorHAnsi" w:hAnsiTheme="minorHAnsi"/>
          <w:w w:val="115"/>
        </w:rPr>
        <w:t>FK = 12 750 000 kr</w:t>
      </w:r>
      <w:r w:rsidRPr="006A06E7">
        <w:rPr>
          <w:rFonts w:asciiTheme="minorHAnsi" w:hAnsiTheme="minorHAnsi"/>
          <w:w w:val="115"/>
        </w:rPr>
        <w:br/>
      </w:r>
      <w:r w:rsidRPr="00966CD1">
        <w:rPr>
          <w:rFonts w:asciiTheme="minorHAnsi" w:hAnsiTheme="minorHAnsi"/>
          <w:w w:val="115"/>
          <w:highlight w:val="yellow"/>
        </w:rPr>
        <w:t xml:space="preserve">TB/st = </w:t>
      </w:r>
      <w:r w:rsidR="003F737C" w:rsidRPr="00966CD1">
        <w:rPr>
          <w:rFonts w:asciiTheme="minorHAnsi" w:hAnsiTheme="minorHAnsi"/>
          <w:w w:val="115"/>
          <w:highlight w:val="yellow"/>
        </w:rPr>
        <w:t>3–1</w:t>
      </w:r>
      <w:r w:rsidRPr="00966CD1">
        <w:rPr>
          <w:rFonts w:asciiTheme="minorHAnsi" w:hAnsiTheme="minorHAnsi"/>
          <w:highlight w:val="yellow"/>
        </w:rPr>
        <w:t xml:space="preserve"> = 2 kr</w:t>
      </w:r>
      <w:r w:rsidRPr="00966CD1">
        <w:rPr>
          <w:rFonts w:asciiTheme="minorHAnsi" w:hAnsiTheme="minorHAnsi"/>
          <w:highlight w:val="yellow"/>
        </w:rPr>
        <w:br/>
        <w:t xml:space="preserve">Nollpunktsvolym = 12 750 000/2 </w:t>
      </w:r>
      <w:r w:rsidRPr="00966CD1">
        <w:rPr>
          <w:rFonts w:asciiTheme="minorHAnsi" w:hAnsiTheme="minorHAnsi"/>
          <w:b/>
          <w:bCs/>
          <w:highlight w:val="yellow"/>
        </w:rPr>
        <w:t>= 6 375 000 blöjor</w:t>
      </w:r>
      <w:r w:rsidRPr="00966CD1">
        <w:rPr>
          <w:rFonts w:asciiTheme="minorHAnsi" w:hAnsiTheme="minorHAnsi"/>
          <w:highlight w:val="yellow"/>
        </w:rPr>
        <w:br/>
        <w:t xml:space="preserve">Nollpunktsomsättning = 6 375 000 x 3 = </w:t>
      </w:r>
      <w:r w:rsidRPr="00966CD1">
        <w:rPr>
          <w:rFonts w:asciiTheme="minorHAnsi" w:hAnsiTheme="minorHAnsi"/>
          <w:b/>
          <w:bCs/>
          <w:highlight w:val="yellow"/>
        </w:rPr>
        <w:t>19 125 000 kr</w:t>
      </w:r>
    </w:p>
    <w:p w14:paraId="18CBEF0E" w14:textId="66A6E7A7" w:rsidR="00172FB3" w:rsidRPr="006A06E7" w:rsidRDefault="00172FB3" w:rsidP="005E1748">
      <w:pPr>
        <w:pStyle w:val="Liststycke"/>
        <w:tabs>
          <w:tab w:val="left" w:pos="2827"/>
        </w:tabs>
        <w:spacing w:before="141"/>
        <w:ind w:left="2608"/>
        <w:rPr>
          <w:b/>
          <w:color w:val="0E2841" w:themeColor="text2"/>
        </w:rPr>
      </w:pPr>
      <w:r w:rsidRPr="006A06E7">
        <w:rPr>
          <w:color w:val="0E2841" w:themeColor="text2"/>
          <w:w w:val="110"/>
        </w:rPr>
        <w:t>d) Total</w:t>
      </w:r>
      <w:r w:rsidRPr="006A06E7">
        <w:rPr>
          <w:color w:val="0E2841" w:themeColor="text2"/>
          <w:spacing w:val="1"/>
          <w:w w:val="110"/>
        </w:rPr>
        <w:t xml:space="preserve"> </w:t>
      </w:r>
      <w:r w:rsidRPr="006A06E7">
        <w:rPr>
          <w:color w:val="0E2841" w:themeColor="text2"/>
          <w:w w:val="110"/>
        </w:rPr>
        <w:t>marknad:</w:t>
      </w:r>
      <w:r w:rsidRPr="006A06E7">
        <w:rPr>
          <w:color w:val="0E2841" w:themeColor="text2"/>
          <w:spacing w:val="1"/>
          <w:w w:val="110"/>
        </w:rPr>
        <w:t xml:space="preserve"> </w:t>
      </w:r>
      <w:r w:rsidRPr="006A06E7">
        <w:rPr>
          <w:color w:val="0E2841" w:themeColor="text2"/>
          <w:w w:val="110"/>
        </w:rPr>
        <w:t>15</w:t>
      </w:r>
      <w:r w:rsidRPr="006A06E7">
        <w:rPr>
          <w:color w:val="0E2841" w:themeColor="text2"/>
          <w:spacing w:val="1"/>
          <w:w w:val="110"/>
        </w:rPr>
        <w:t xml:space="preserve"> </w:t>
      </w:r>
      <w:r w:rsidRPr="006A06E7">
        <w:rPr>
          <w:color w:val="0E2841" w:themeColor="text2"/>
          <w:w w:val="110"/>
        </w:rPr>
        <w:t>000*1 800*3</w:t>
      </w:r>
      <w:r w:rsidRPr="006A06E7">
        <w:rPr>
          <w:color w:val="0E2841" w:themeColor="text2"/>
          <w:spacing w:val="1"/>
          <w:w w:val="110"/>
        </w:rPr>
        <w:t xml:space="preserve"> </w:t>
      </w:r>
      <w:r w:rsidRPr="006A06E7">
        <w:rPr>
          <w:color w:val="0E2841" w:themeColor="text2"/>
          <w:w w:val="110"/>
        </w:rPr>
        <w:t>=</w:t>
      </w:r>
      <w:r w:rsidRPr="006A06E7">
        <w:rPr>
          <w:color w:val="0E2841" w:themeColor="text2"/>
          <w:spacing w:val="1"/>
          <w:w w:val="110"/>
        </w:rPr>
        <w:t xml:space="preserve"> </w:t>
      </w:r>
      <w:r w:rsidRPr="006A06E7">
        <w:rPr>
          <w:b/>
          <w:color w:val="0E2841" w:themeColor="text2"/>
          <w:w w:val="110"/>
        </w:rPr>
        <w:t>81 000</w:t>
      </w:r>
      <w:r w:rsidRPr="006A06E7">
        <w:rPr>
          <w:b/>
          <w:color w:val="0E2841" w:themeColor="text2"/>
          <w:spacing w:val="7"/>
          <w:w w:val="110"/>
        </w:rPr>
        <w:t xml:space="preserve"> </w:t>
      </w:r>
      <w:r w:rsidRPr="006A06E7">
        <w:rPr>
          <w:b/>
          <w:color w:val="0E2841" w:themeColor="text2"/>
          <w:w w:val="110"/>
        </w:rPr>
        <w:t>000</w:t>
      </w:r>
      <w:r w:rsidRPr="006A06E7">
        <w:rPr>
          <w:b/>
          <w:color w:val="0E2841" w:themeColor="text2"/>
          <w:spacing w:val="7"/>
          <w:w w:val="110"/>
        </w:rPr>
        <w:t xml:space="preserve"> </w:t>
      </w:r>
      <w:r w:rsidRPr="006A06E7">
        <w:rPr>
          <w:b/>
          <w:color w:val="0E2841" w:themeColor="text2"/>
          <w:spacing w:val="-2"/>
          <w:w w:val="110"/>
        </w:rPr>
        <w:t>blöjor</w:t>
      </w:r>
      <w:r w:rsidR="005E1748">
        <w:rPr>
          <w:b/>
          <w:color w:val="0E2841" w:themeColor="text2"/>
          <w:spacing w:val="-2"/>
          <w:w w:val="110"/>
        </w:rPr>
        <w:br/>
      </w:r>
      <w:r w:rsidRPr="006A06E7">
        <w:rPr>
          <w:color w:val="0E2841" w:themeColor="text2"/>
          <w:w w:val="110"/>
        </w:rPr>
        <w:t>Marknadsandel:</w:t>
      </w:r>
      <w:r w:rsidRPr="006A06E7">
        <w:rPr>
          <w:color w:val="0E2841" w:themeColor="text2"/>
          <w:spacing w:val="-4"/>
          <w:w w:val="110"/>
        </w:rPr>
        <w:t xml:space="preserve"> </w:t>
      </w:r>
      <w:r w:rsidRPr="006A06E7">
        <w:rPr>
          <w:color w:val="0E2841" w:themeColor="text2"/>
          <w:w w:val="110"/>
        </w:rPr>
        <w:t>(6 375 000/81 000 000)</w:t>
      </w:r>
      <w:r w:rsidRPr="006A06E7">
        <w:rPr>
          <w:color w:val="0E2841" w:themeColor="text2"/>
          <w:spacing w:val="-4"/>
          <w:w w:val="110"/>
        </w:rPr>
        <w:t xml:space="preserve"> </w:t>
      </w:r>
      <w:r w:rsidRPr="006A06E7">
        <w:rPr>
          <w:color w:val="0E2841" w:themeColor="text2"/>
          <w:w w:val="110"/>
        </w:rPr>
        <w:t>*100</w:t>
      </w:r>
      <w:r w:rsidRPr="006A06E7">
        <w:rPr>
          <w:color w:val="0E2841" w:themeColor="text2"/>
          <w:spacing w:val="-3"/>
          <w:w w:val="110"/>
        </w:rPr>
        <w:t xml:space="preserve"> </w:t>
      </w:r>
      <w:r w:rsidRPr="006A06E7">
        <w:rPr>
          <w:color w:val="0E2841" w:themeColor="text2"/>
          <w:w w:val="110"/>
        </w:rPr>
        <w:t>=</w:t>
      </w:r>
      <w:r w:rsidRPr="006A06E7">
        <w:rPr>
          <w:color w:val="0E2841" w:themeColor="text2"/>
          <w:spacing w:val="-4"/>
          <w:w w:val="110"/>
        </w:rPr>
        <w:t xml:space="preserve"> 7,9</w:t>
      </w:r>
      <w:r w:rsidRPr="006A06E7">
        <w:rPr>
          <w:b/>
          <w:color w:val="0E2841" w:themeColor="text2"/>
          <w:spacing w:val="1"/>
          <w:w w:val="110"/>
        </w:rPr>
        <w:t xml:space="preserve"> </w:t>
      </w:r>
      <w:r w:rsidRPr="006A06E7">
        <w:rPr>
          <w:b/>
          <w:color w:val="0E2841" w:themeColor="text2"/>
          <w:w w:val="110"/>
        </w:rPr>
        <w:t>%</w:t>
      </w:r>
      <w:r w:rsidRPr="006A06E7">
        <w:rPr>
          <w:b/>
          <w:color w:val="0E2841" w:themeColor="text2"/>
          <w:spacing w:val="2"/>
          <w:w w:val="110"/>
        </w:rPr>
        <w:t xml:space="preserve"> </w:t>
      </w:r>
      <w:r w:rsidRPr="006A06E7">
        <w:rPr>
          <w:b/>
          <w:color w:val="0E2841" w:themeColor="text2"/>
          <w:spacing w:val="-2"/>
          <w:w w:val="110"/>
        </w:rPr>
        <w:t>(avrundat)</w:t>
      </w:r>
    </w:p>
    <w:p w14:paraId="703410BA" w14:textId="77777777" w:rsidR="003163C8" w:rsidRPr="006A06E7" w:rsidRDefault="003163C8">
      <w:pPr>
        <w:rPr>
          <w:rFonts w:asciiTheme="minorHAnsi" w:hAnsiTheme="minorHAnsi"/>
        </w:rPr>
      </w:pPr>
    </w:p>
    <w:sectPr w:rsidR="003163C8" w:rsidRPr="006A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91"/>
    <w:rsid w:val="0006237A"/>
    <w:rsid w:val="000A4B6C"/>
    <w:rsid w:val="000C0491"/>
    <w:rsid w:val="00140FFB"/>
    <w:rsid w:val="00172FB3"/>
    <w:rsid w:val="00234E07"/>
    <w:rsid w:val="002C18AC"/>
    <w:rsid w:val="003163C8"/>
    <w:rsid w:val="003312C3"/>
    <w:rsid w:val="00336212"/>
    <w:rsid w:val="003E12D3"/>
    <w:rsid w:val="003F594F"/>
    <w:rsid w:val="003F737C"/>
    <w:rsid w:val="004178BC"/>
    <w:rsid w:val="005E1748"/>
    <w:rsid w:val="006104AB"/>
    <w:rsid w:val="006A06E7"/>
    <w:rsid w:val="00801FB0"/>
    <w:rsid w:val="00867994"/>
    <w:rsid w:val="008C639D"/>
    <w:rsid w:val="00966CD1"/>
    <w:rsid w:val="00A97E05"/>
    <w:rsid w:val="00D35451"/>
    <w:rsid w:val="00E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B128"/>
  <w15:chartTrackingRefBased/>
  <w15:docId w15:val="{C96635BC-E1D5-4E96-9FC7-32F89811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C049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049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049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049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049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049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049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049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049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0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0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0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04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04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04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04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04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04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04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C0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049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0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049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C04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0C049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C04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04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04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049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72F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172FB3"/>
    <w:pPr>
      <w:spacing w:before="114"/>
    </w:pPr>
    <w:rPr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172FB3"/>
    <w:rPr>
      <w:rFonts w:ascii="Calibri" w:eastAsia="Calibri" w:hAnsi="Calibri" w:cs="Calibri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72FB3"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684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Egervall</dc:creator>
  <cp:keywords/>
  <dc:description/>
  <cp:lastModifiedBy>Helén Park</cp:lastModifiedBy>
  <cp:revision>9</cp:revision>
  <dcterms:created xsi:type="dcterms:W3CDTF">2026-05-28T23:46:00Z</dcterms:created>
  <dcterms:modified xsi:type="dcterms:W3CDTF">2026-05-29T12:45:00Z</dcterms:modified>
</cp:coreProperties>
</file>