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51A2" w14:textId="45E7BCB9" w:rsidR="00403703" w:rsidRPr="00222C36" w:rsidRDefault="00745A30" w:rsidP="00810E21">
      <w:pPr>
        <w:autoSpaceDE w:val="0"/>
        <w:autoSpaceDN w:val="0"/>
        <w:adjustRightInd w:val="0"/>
        <w:rPr>
          <w:rFonts w:ascii="Century Gothic" w:eastAsiaTheme="minorHAnsi" w:hAnsi="Century Gothic" w:cs="Cambria"/>
          <w:b/>
          <w:color w:val="17365D"/>
          <w:sz w:val="36"/>
          <w:szCs w:val="36"/>
          <w:lang w:eastAsia="en-US"/>
        </w:rPr>
      </w:pPr>
      <w:r>
        <w:rPr>
          <w:rFonts w:ascii="Century Gothic" w:eastAsiaTheme="minorHAnsi" w:hAnsi="Century Gothic" w:cs="Cambria"/>
          <w:b/>
          <w:color w:val="17365D"/>
          <w:sz w:val="36"/>
          <w:szCs w:val="36"/>
          <w:lang w:eastAsia="en-US"/>
        </w:rPr>
        <w:t>UTBILDNING</w:t>
      </w:r>
      <w:r w:rsidR="004B6075" w:rsidRPr="00222C36">
        <w:rPr>
          <w:rFonts w:ascii="Century Gothic" w:eastAsiaTheme="minorHAnsi" w:hAnsi="Century Gothic" w:cs="Cambria"/>
          <w:b/>
          <w:color w:val="17365D"/>
          <w:sz w:val="36"/>
          <w:szCs w:val="36"/>
          <w:lang w:eastAsia="en-US"/>
        </w:rPr>
        <w:t xml:space="preserve"> I </w:t>
      </w:r>
      <w:r w:rsidR="00810E21" w:rsidRPr="00222C36">
        <w:rPr>
          <w:rFonts w:ascii="Century Gothic" w:eastAsiaTheme="minorHAnsi" w:hAnsi="Century Gothic" w:cs="Cambria"/>
          <w:b/>
          <w:color w:val="17365D"/>
          <w:sz w:val="36"/>
          <w:szCs w:val="36"/>
          <w:lang w:eastAsia="en-US"/>
        </w:rPr>
        <w:t>PROJEKTLEDNING</w:t>
      </w:r>
    </w:p>
    <w:p w14:paraId="1AE119DA" w14:textId="38B290CC" w:rsidR="00810E21" w:rsidRPr="00222C36" w:rsidRDefault="007768BB" w:rsidP="00810E2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color w:val="17365D"/>
          <w:sz w:val="32"/>
          <w:szCs w:val="36"/>
          <w:lang w:eastAsia="en-US"/>
        </w:rPr>
      </w:pPr>
      <w:r w:rsidRPr="00222C36">
        <w:rPr>
          <w:rFonts w:ascii="Century Gothic" w:eastAsiaTheme="minorHAnsi" w:hAnsi="Century Gothic" w:cs="Cambria"/>
          <w:b/>
          <w:color w:val="17365D"/>
          <w:sz w:val="32"/>
          <w:szCs w:val="36"/>
          <w:lang w:eastAsia="en-US"/>
        </w:rPr>
        <w:t>10 lektioner</w:t>
      </w:r>
    </w:p>
    <w:p w14:paraId="52FDA21E" w14:textId="77777777" w:rsidR="00A35D58" w:rsidRPr="00222C36" w:rsidRDefault="00A35D58" w:rsidP="00A35D58"/>
    <w:p w14:paraId="2D7FB88F" w14:textId="7B059CBE" w:rsidR="00E73AAB" w:rsidRPr="00222C36" w:rsidRDefault="0003359A" w:rsidP="0003359A">
      <w:pPr>
        <w:rPr>
          <w:rFonts w:ascii="Garamond" w:eastAsiaTheme="minorHAnsi" w:hAnsi="Garamond" w:cs="Verdana"/>
          <w:lang w:eastAsia="en-US"/>
        </w:rPr>
      </w:pPr>
      <w:bookmarkStart w:id="0" w:name="_Hlk60123013"/>
      <w:r w:rsidRPr="00222C36">
        <w:rPr>
          <w:rFonts w:ascii="Garamond" w:eastAsiaTheme="minorHAnsi" w:hAnsi="Garamond" w:cs="Verdana"/>
          <w:lang w:eastAsia="en-US"/>
        </w:rPr>
        <w:t xml:space="preserve">Syfte med </w:t>
      </w:r>
      <w:r w:rsidR="00745A30">
        <w:rPr>
          <w:rFonts w:ascii="Garamond" w:eastAsiaTheme="minorHAnsi" w:hAnsi="Garamond" w:cs="Verdana"/>
          <w:lang w:eastAsia="en-US"/>
        </w:rPr>
        <w:t xml:space="preserve">utbildningen </w:t>
      </w:r>
      <w:r w:rsidRPr="00222C36">
        <w:rPr>
          <w:rFonts w:ascii="Garamond" w:eastAsiaTheme="minorHAnsi" w:hAnsi="Garamond" w:cs="Verdana"/>
          <w:lang w:eastAsia="en-US"/>
        </w:rPr>
        <w:t>är att ge ökad kunskap och förståelse för vad professionell projektledning innebär och hur man praktisk tillämpar projektmetodiken.</w:t>
      </w:r>
      <w:r w:rsidR="00D71768" w:rsidRPr="00222C36">
        <w:rPr>
          <w:rFonts w:ascii="Garamond" w:eastAsiaTheme="minorHAnsi" w:hAnsi="Garamond" w:cs="Verdana"/>
          <w:lang w:eastAsia="en-US"/>
        </w:rPr>
        <w:t xml:space="preserve"> </w:t>
      </w:r>
    </w:p>
    <w:bookmarkEnd w:id="0"/>
    <w:p w14:paraId="570973EB" w14:textId="77777777" w:rsidR="00E73AAB" w:rsidRPr="00222C36" w:rsidRDefault="00E73AAB" w:rsidP="0003359A">
      <w:pPr>
        <w:rPr>
          <w:rFonts w:ascii="Garamond" w:eastAsiaTheme="minorHAnsi" w:hAnsi="Garamond" w:cs="Verdana"/>
          <w:lang w:eastAsia="en-US"/>
        </w:rPr>
      </w:pPr>
    </w:p>
    <w:p w14:paraId="2C434EF7" w14:textId="6D076845" w:rsidR="0003359A" w:rsidRPr="00222C36" w:rsidRDefault="00D71768" w:rsidP="009A4EC7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 är en arbetsform som passar tidsbegränsade uppdrag som genomförs av tillfälligt sammansatta projektgrupper eller permanenta team.</w:t>
      </w:r>
      <w:r w:rsidR="00E73AAB" w:rsidRPr="00222C36">
        <w:t xml:space="preserve"> </w:t>
      </w:r>
      <w:r w:rsidR="0003359A" w:rsidRPr="00222C36">
        <w:rPr>
          <w:rFonts w:ascii="Garamond" w:eastAsiaTheme="minorHAnsi" w:hAnsi="Garamond" w:cs="Verdana"/>
          <w:lang w:eastAsia="en-US"/>
        </w:rPr>
        <w:t xml:space="preserve">Den här </w:t>
      </w:r>
      <w:r w:rsidR="008519DC" w:rsidRPr="00222C36">
        <w:rPr>
          <w:rFonts w:ascii="Garamond" w:eastAsiaTheme="minorHAnsi" w:hAnsi="Garamond" w:cs="Verdana"/>
          <w:lang w:eastAsia="en-US"/>
        </w:rPr>
        <w:t>utbildningen</w:t>
      </w:r>
      <w:r w:rsidR="0003359A" w:rsidRPr="00222C36">
        <w:rPr>
          <w:rFonts w:ascii="Garamond" w:eastAsiaTheme="minorHAnsi" w:hAnsi="Garamond" w:cs="Verdana"/>
          <w:lang w:eastAsia="en-US"/>
        </w:rPr>
        <w:t xml:space="preserve"> utvecklar förmåga</w:t>
      </w:r>
      <w:r w:rsidR="00E73AAB" w:rsidRPr="00222C36">
        <w:rPr>
          <w:rFonts w:ascii="Garamond" w:eastAsiaTheme="minorHAnsi" w:hAnsi="Garamond" w:cs="Verdana"/>
          <w:lang w:eastAsia="en-US"/>
        </w:rPr>
        <w:t>n</w:t>
      </w:r>
      <w:r w:rsidR="0003359A" w:rsidRPr="00222C36">
        <w:rPr>
          <w:rFonts w:ascii="Garamond" w:eastAsiaTheme="minorHAnsi" w:hAnsi="Garamond" w:cs="Verdana"/>
          <w:lang w:eastAsia="en-US"/>
        </w:rPr>
        <w:t xml:space="preserve"> att planera och genomföra projekt på ett effektivt sätt. </w:t>
      </w:r>
    </w:p>
    <w:p w14:paraId="660E5F88" w14:textId="5073DFF6" w:rsidR="008519DC" w:rsidRPr="00222C36" w:rsidRDefault="008519DC" w:rsidP="009A4EC7"/>
    <w:p w14:paraId="0863CE5E" w14:textId="79FC24F0" w:rsidR="008519DC" w:rsidRPr="00222C36" w:rsidRDefault="008519DC" w:rsidP="009A4EC7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Utbildningen stödjer internationella standarder från PMI, IPMA och ISO och är utmärkt för den som vill förbereda sig inför en certifiering.</w:t>
      </w:r>
    </w:p>
    <w:p w14:paraId="20921957" w14:textId="67A8A047" w:rsidR="009A4EC7" w:rsidRPr="00222C36" w:rsidRDefault="009A4EC7" w:rsidP="009A4EC7">
      <w:pPr>
        <w:pStyle w:val="Heading2"/>
      </w:pPr>
      <w:r w:rsidRPr="00222C36">
        <w:t>Målgrupp</w:t>
      </w:r>
    </w:p>
    <w:p w14:paraId="4B19BF0D" w14:textId="46A4FDA7" w:rsidR="009A4EC7" w:rsidRPr="00222C36" w:rsidRDefault="009D1B4F" w:rsidP="009A4EC7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Utbildningen</w:t>
      </w:r>
      <w:r w:rsidR="009A4EC7" w:rsidRPr="00222C36">
        <w:rPr>
          <w:rFonts w:ascii="Garamond" w:eastAsiaTheme="minorHAnsi" w:hAnsi="Garamond" w:cs="Verdana"/>
          <w:lang w:eastAsia="en-US"/>
        </w:rPr>
        <w:t xml:space="preserve"> vänder sig till </w:t>
      </w:r>
      <w:r w:rsidR="005320DA" w:rsidRPr="00222C36">
        <w:rPr>
          <w:rFonts w:ascii="Garamond" w:eastAsiaTheme="minorHAnsi" w:hAnsi="Garamond" w:cs="Verdana"/>
          <w:lang w:eastAsia="en-US"/>
        </w:rPr>
        <w:t>alla</w:t>
      </w:r>
      <w:r w:rsidR="009A4EC7" w:rsidRPr="00222C36">
        <w:rPr>
          <w:rFonts w:ascii="Garamond" w:eastAsiaTheme="minorHAnsi" w:hAnsi="Garamond" w:cs="Verdana"/>
          <w:lang w:eastAsia="en-US"/>
        </w:rPr>
        <w:t xml:space="preserve"> som är </w:t>
      </w:r>
      <w:r w:rsidR="00222C36" w:rsidRPr="00222C36">
        <w:rPr>
          <w:rFonts w:ascii="Garamond" w:eastAsiaTheme="minorHAnsi" w:hAnsi="Garamond" w:cs="Verdana"/>
          <w:lang w:eastAsia="en-US"/>
        </w:rPr>
        <w:t xml:space="preserve">eller </w:t>
      </w:r>
      <w:r w:rsidR="009A4EC7" w:rsidRPr="00222C36">
        <w:rPr>
          <w:rFonts w:ascii="Garamond" w:eastAsiaTheme="minorHAnsi" w:hAnsi="Garamond" w:cs="Verdana"/>
          <w:lang w:eastAsia="en-US"/>
        </w:rPr>
        <w:t xml:space="preserve">på väg in i en projektledande funktion eller vill komplettera </w:t>
      </w:r>
      <w:r w:rsidR="005320DA" w:rsidRPr="00222C36">
        <w:rPr>
          <w:rFonts w:ascii="Garamond" w:eastAsiaTheme="minorHAnsi" w:hAnsi="Garamond" w:cs="Verdana"/>
          <w:lang w:eastAsia="en-US"/>
        </w:rPr>
        <w:t>s</w:t>
      </w:r>
      <w:r w:rsidR="009A4EC7" w:rsidRPr="00222C36">
        <w:rPr>
          <w:rFonts w:ascii="Garamond" w:eastAsiaTheme="minorHAnsi" w:hAnsi="Garamond" w:cs="Verdana"/>
          <w:lang w:eastAsia="en-US"/>
        </w:rPr>
        <w:t xml:space="preserve">in kompetens inom projektledning. </w:t>
      </w:r>
      <w:r w:rsidRPr="00222C36">
        <w:rPr>
          <w:rFonts w:ascii="Garamond" w:eastAsiaTheme="minorHAnsi" w:hAnsi="Garamond" w:cs="Verdana"/>
          <w:lang w:eastAsia="en-US"/>
        </w:rPr>
        <w:t>Utbildningen</w:t>
      </w:r>
      <w:r w:rsidR="009A4EC7" w:rsidRPr="00222C36">
        <w:rPr>
          <w:rFonts w:ascii="Garamond" w:eastAsiaTheme="minorHAnsi" w:hAnsi="Garamond" w:cs="Verdana"/>
          <w:lang w:eastAsia="en-US"/>
        </w:rPr>
        <w:t xml:space="preserve"> är också lämplig för chefer som </w:t>
      </w:r>
      <w:r w:rsidR="00222C36" w:rsidRPr="00222C36">
        <w:rPr>
          <w:rFonts w:ascii="Garamond" w:eastAsiaTheme="minorHAnsi" w:hAnsi="Garamond" w:cs="Verdana"/>
          <w:lang w:eastAsia="en-US"/>
        </w:rPr>
        <w:t xml:space="preserve">ofta </w:t>
      </w:r>
      <w:r w:rsidR="009A4EC7" w:rsidRPr="00222C36">
        <w:rPr>
          <w:rFonts w:ascii="Garamond" w:eastAsiaTheme="minorHAnsi" w:hAnsi="Garamond" w:cs="Verdana"/>
          <w:lang w:eastAsia="en-US"/>
        </w:rPr>
        <w:t>har rollen projektbeställare och alla som ingår i styrgrupper.</w:t>
      </w:r>
    </w:p>
    <w:p w14:paraId="57D40179" w14:textId="71D74B6A" w:rsidR="009D1B4F" w:rsidRPr="00222C36" w:rsidRDefault="0065595A" w:rsidP="009D1B4F">
      <w:pPr>
        <w:pStyle w:val="Heading2"/>
      </w:pPr>
      <w:r w:rsidRPr="00222C36">
        <w:t xml:space="preserve">Utbildningsmål </w:t>
      </w:r>
    </w:p>
    <w:p w14:paraId="33B59779" w14:textId="0171A9BE" w:rsidR="0065595A" w:rsidRPr="00222C36" w:rsidRDefault="0065595A" w:rsidP="0065595A">
      <w:pPr>
        <w:ind w:right="-142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Efter genomförd utbildning ska deltagarna </w:t>
      </w:r>
      <w:r w:rsidR="00B93236" w:rsidRPr="00222C36">
        <w:rPr>
          <w:rFonts w:ascii="Garamond" w:eastAsiaTheme="minorHAnsi" w:hAnsi="Garamond" w:cs="Verdana"/>
          <w:lang w:eastAsia="en-US"/>
        </w:rPr>
        <w:t>f</w:t>
      </w:r>
      <w:r w:rsidR="00745A30">
        <w:rPr>
          <w:rFonts w:ascii="Garamond" w:eastAsiaTheme="minorHAnsi" w:hAnsi="Garamond" w:cs="Verdana"/>
          <w:lang w:eastAsia="en-US"/>
        </w:rPr>
        <w:t>å</w:t>
      </w:r>
      <w:r w:rsidR="00B93236" w:rsidRPr="00222C36">
        <w:rPr>
          <w:rFonts w:ascii="Garamond" w:eastAsiaTheme="minorHAnsi" w:hAnsi="Garamond" w:cs="Verdana"/>
          <w:lang w:eastAsia="en-US"/>
        </w:rPr>
        <w:t xml:space="preserve"> ökad kunskap om och </w:t>
      </w:r>
      <w:r w:rsidR="003E7807">
        <w:rPr>
          <w:rFonts w:ascii="Garamond" w:eastAsiaTheme="minorHAnsi" w:hAnsi="Garamond" w:cs="Verdana"/>
          <w:lang w:eastAsia="en-US"/>
        </w:rPr>
        <w:t xml:space="preserve">även </w:t>
      </w:r>
      <w:r w:rsidR="00B93236" w:rsidRPr="00222C36">
        <w:rPr>
          <w:rFonts w:ascii="Garamond" w:eastAsiaTheme="minorHAnsi" w:hAnsi="Garamond" w:cs="Verdana"/>
          <w:lang w:eastAsia="en-US"/>
        </w:rPr>
        <w:t>kunna praktisera</w:t>
      </w:r>
      <w:r w:rsidRPr="00222C36">
        <w:rPr>
          <w:rFonts w:ascii="Garamond" w:eastAsiaTheme="minorHAnsi" w:hAnsi="Garamond" w:cs="Verdana"/>
          <w:lang w:eastAsia="en-US"/>
        </w:rPr>
        <w:t xml:space="preserve">: </w:t>
      </w:r>
    </w:p>
    <w:p w14:paraId="03B72E2F" w14:textId="7C6F0877" w:rsidR="0065595A" w:rsidRPr="00222C36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 som arbetsform</w:t>
      </w:r>
    </w:p>
    <w:p w14:paraId="2CA82136" w14:textId="69E26835" w:rsidR="0065595A" w:rsidRPr="00222C36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Projektprocessen – faser, beslutspunkter och styrdokument </w:t>
      </w:r>
    </w:p>
    <w:p w14:paraId="6D09AE00" w14:textId="3A53072D" w:rsidR="0065595A" w:rsidRPr="00222C36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Roller i projektorganisationen</w:t>
      </w:r>
    </w:p>
    <w:p w14:paraId="285275E0" w14:textId="00897E19" w:rsidR="0065595A" w:rsidRPr="00222C36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Hur projekt initieras, </w:t>
      </w:r>
      <w:r w:rsidR="00B93236" w:rsidRPr="00222C36">
        <w:rPr>
          <w:rFonts w:ascii="Garamond" w:eastAsiaTheme="minorHAnsi" w:hAnsi="Garamond" w:cs="Verdana"/>
          <w:lang w:eastAsia="en-US"/>
        </w:rPr>
        <w:t xml:space="preserve">analyseras, </w:t>
      </w:r>
      <w:r w:rsidRPr="00222C36">
        <w:rPr>
          <w:rFonts w:ascii="Garamond" w:eastAsiaTheme="minorHAnsi" w:hAnsi="Garamond" w:cs="Verdana"/>
          <w:lang w:eastAsia="en-US"/>
        </w:rPr>
        <w:t xml:space="preserve">planeras, genomförs och avslutas </w:t>
      </w:r>
    </w:p>
    <w:p w14:paraId="0934D540" w14:textId="6A0DA3D1" w:rsidR="0065595A" w:rsidRPr="00222C36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Kartlägga och hantera intressenter</w:t>
      </w:r>
    </w:p>
    <w:p w14:paraId="3681522D" w14:textId="77777777" w:rsidR="00B93236" w:rsidRPr="00222C36" w:rsidRDefault="00B93236" w:rsidP="00B9323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Välja mellan traditionell projektmetodik och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agila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metoder</w:t>
      </w:r>
    </w:p>
    <w:p w14:paraId="3B17DB51" w14:textId="77777777" w:rsidR="00B93236" w:rsidRPr="00222C36" w:rsidRDefault="0065595A" w:rsidP="00B9323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Hur effektiva team sätts samman och utvecklas</w:t>
      </w:r>
      <w:r w:rsidR="00B93236" w:rsidRPr="00222C36">
        <w:rPr>
          <w:rFonts w:ascii="Garamond" w:eastAsiaTheme="minorHAnsi" w:hAnsi="Garamond" w:cs="Verdana"/>
          <w:lang w:eastAsia="en-US"/>
        </w:rPr>
        <w:t>.</w:t>
      </w:r>
    </w:p>
    <w:p w14:paraId="6CFB08DD" w14:textId="61B014B9" w:rsidR="009D1B4F" w:rsidRPr="00222C36" w:rsidRDefault="009D1B4F" w:rsidP="00B9323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Riskanalys och ändringshantering</w:t>
      </w:r>
    </w:p>
    <w:p w14:paraId="783E9D7C" w14:textId="77777777" w:rsidR="00B93236" w:rsidRPr="00222C36" w:rsidRDefault="00B93236" w:rsidP="009D1B4F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Hur man skapar en användbar tidsplan</w:t>
      </w:r>
    </w:p>
    <w:p w14:paraId="758FEDD5" w14:textId="48A18A2C" w:rsidR="009D1B4F" w:rsidRPr="00222C36" w:rsidRDefault="009D1B4F" w:rsidP="009D1B4F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Budgetering och resursplanering</w:t>
      </w:r>
    </w:p>
    <w:p w14:paraId="2DA405C8" w14:textId="77777777" w:rsidR="009D1B4F" w:rsidRPr="00222C36" w:rsidRDefault="009D1B4F" w:rsidP="009D1B4F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Gruppdynamik och ledarskap</w:t>
      </w:r>
    </w:p>
    <w:p w14:paraId="087E97CF" w14:textId="77777777" w:rsidR="009D1B4F" w:rsidRPr="00222C36" w:rsidRDefault="009D1B4F" w:rsidP="009D1B4F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Feedback och konflikthantering</w:t>
      </w:r>
    </w:p>
    <w:p w14:paraId="4E70030F" w14:textId="479CB757" w:rsidR="009D1B4F" w:rsidRPr="00222C36" w:rsidRDefault="009D1B4F" w:rsidP="009D1B4F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Kommunikation och möten</w:t>
      </w:r>
    </w:p>
    <w:p w14:paraId="5F17D358" w14:textId="127144A3" w:rsidR="004065EB" w:rsidRPr="00222C36" w:rsidRDefault="00B93236" w:rsidP="004065EB">
      <w:pPr>
        <w:pStyle w:val="Heading2"/>
      </w:pPr>
      <w:r w:rsidRPr="00222C36">
        <w:t>Lektionsplan</w:t>
      </w:r>
    </w:p>
    <w:p w14:paraId="235DE6A3" w14:textId="4F863431" w:rsidR="0083474C" w:rsidRPr="00222C36" w:rsidRDefault="00B93236" w:rsidP="0083474C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Utbildningen är </w:t>
      </w:r>
      <w:r w:rsidR="00FF6C84" w:rsidRPr="00222C36">
        <w:rPr>
          <w:rFonts w:ascii="Garamond" w:eastAsiaTheme="minorHAnsi" w:hAnsi="Garamond" w:cs="Verdana"/>
          <w:lang w:eastAsia="en-US"/>
        </w:rPr>
        <w:t>fördelad</w:t>
      </w:r>
      <w:r w:rsidRPr="00222C36">
        <w:rPr>
          <w:rFonts w:ascii="Garamond" w:eastAsiaTheme="minorHAnsi" w:hAnsi="Garamond" w:cs="Verdana"/>
          <w:lang w:eastAsia="en-US"/>
        </w:rPr>
        <w:t xml:space="preserve"> på 10 lektioner</w:t>
      </w:r>
      <w:r w:rsidR="00FF6C84" w:rsidRPr="00222C36">
        <w:rPr>
          <w:rFonts w:ascii="Garamond" w:eastAsiaTheme="minorHAnsi" w:hAnsi="Garamond" w:cs="Verdana"/>
          <w:lang w:eastAsia="en-US"/>
        </w:rPr>
        <w:t xml:space="preserve"> som täcker de mest centrala delarna av förberedelser och genomförande av ett projekt </w:t>
      </w:r>
      <w:r w:rsidR="000D4ADF" w:rsidRPr="00222C36">
        <w:rPr>
          <w:rFonts w:ascii="Garamond" w:eastAsiaTheme="minorHAnsi" w:hAnsi="Garamond" w:cs="Verdana"/>
          <w:lang w:eastAsia="en-US"/>
        </w:rPr>
        <w:t>och</w:t>
      </w:r>
      <w:r w:rsidR="00FF6C84" w:rsidRPr="00222C36">
        <w:rPr>
          <w:rFonts w:ascii="Garamond" w:eastAsiaTheme="minorHAnsi" w:hAnsi="Garamond" w:cs="Verdana"/>
          <w:lang w:eastAsia="en-US"/>
        </w:rPr>
        <w:t xml:space="preserve"> </w:t>
      </w:r>
      <w:r w:rsidR="000D4ADF" w:rsidRPr="00222C36">
        <w:rPr>
          <w:rFonts w:ascii="Garamond" w:eastAsiaTheme="minorHAnsi" w:hAnsi="Garamond" w:cs="Verdana"/>
          <w:lang w:eastAsia="en-US"/>
        </w:rPr>
        <w:t>sammanhanget</w:t>
      </w:r>
      <w:r w:rsidRPr="00222C36">
        <w:rPr>
          <w:rFonts w:ascii="Garamond" w:eastAsiaTheme="minorHAnsi" w:hAnsi="Garamond" w:cs="Verdana"/>
          <w:lang w:eastAsia="en-US"/>
        </w:rPr>
        <w:t>. Tanken är att t</w:t>
      </w:r>
      <w:r w:rsidR="00846C46" w:rsidRPr="00222C36">
        <w:rPr>
          <w:rFonts w:ascii="Garamond" w:eastAsiaTheme="minorHAnsi" w:hAnsi="Garamond" w:cs="Verdana"/>
          <w:lang w:eastAsia="en-US"/>
        </w:rPr>
        <w:t xml:space="preserve">eoripass </w:t>
      </w:r>
      <w:r w:rsidRPr="00222C36">
        <w:rPr>
          <w:rFonts w:ascii="Garamond" w:eastAsiaTheme="minorHAnsi" w:hAnsi="Garamond" w:cs="Verdana"/>
          <w:lang w:eastAsia="en-US"/>
        </w:rPr>
        <w:t xml:space="preserve">varvas </w:t>
      </w:r>
      <w:r w:rsidR="00846C46" w:rsidRPr="00222C36">
        <w:rPr>
          <w:rFonts w:ascii="Garamond" w:eastAsiaTheme="minorHAnsi" w:hAnsi="Garamond" w:cs="Verdana"/>
          <w:lang w:eastAsia="en-US"/>
        </w:rPr>
        <w:t>med praktiska övningar</w:t>
      </w:r>
      <w:r w:rsidR="005E2D81" w:rsidRPr="00222C36">
        <w:rPr>
          <w:rFonts w:ascii="Garamond" w:eastAsiaTheme="minorHAnsi" w:hAnsi="Garamond" w:cs="Verdana"/>
          <w:lang w:eastAsia="en-US"/>
        </w:rPr>
        <w:t>, självskattningstester</w:t>
      </w:r>
      <w:r w:rsidR="00846C46" w:rsidRPr="00222C36">
        <w:rPr>
          <w:rFonts w:ascii="Garamond" w:eastAsiaTheme="minorHAnsi" w:hAnsi="Garamond" w:cs="Verdana"/>
          <w:lang w:eastAsia="en-US"/>
        </w:rPr>
        <w:t xml:space="preserve"> och diskussioner om hur de olika kursavsnitten kan tillämpas i deltagarnas egna verksamhet</w:t>
      </w:r>
      <w:r w:rsidR="00745A30">
        <w:rPr>
          <w:rFonts w:ascii="Garamond" w:eastAsiaTheme="minorHAnsi" w:hAnsi="Garamond" w:cs="Verdana"/>
          <w:lang w:eastAsia="en-US"/>
        </w:rPr>
        <w:t>er</w:t>
      </w:r>
      <w:r w:rsidR="00846C46" w:rsidRPr="00222C36">
        <w:rPr>
          <w:rFonts w:ascii="Garamond" w:eastAsiaTheme="minorHAnsi" w:hAnsi="Garamond" w:cs="Verdana"/>
          <w:lang w:eastAsia="en-US"/>
        </w:rPr>
        <w:t>.</w:t>
      </w:r>
      <w:r w:rsidR="00DD55DB" w:rsidRPr="00222C36">
        <w:rPr>
          <w:rFonts w:ascii="Garamond" w:eastAsiaTheme="minorHAnsi" w:hAnsi="Garamond" w:cs="Verdana"/>
          <w:lang w:eastAsia="en-US"/>
        </w:rPr>
        <w:t xml:space="preserve"> </w:t>
      </w:r>
      <w:r w:rsidRPr="00222C36">
        <w:rPr>
          <w:rFonts w:ascii="Garamond" w:eastAsiaTheme="minorHAnsi" w:hAnsi="Garamond" w:cs="Verdana"/>
          <w:lang w:eastAsia="en-US"/>
        </w:rPr>
        <w:t>Tänk alltså på att ge ordentligt med tid för övningar och grupparbeten.</w:t>
      </w:r>
    </w:p>
    <w:p w14:paraId="7FE111B6" w14:textId="3B078C89" w:rsidR="0083474C" w:rsidRPr="00222C36" w:rsidRDefault="00241F22" w:rsidP="0083474C">
      <w:pPr>
        <w:pStyle w:val="IntenseQuote"/>
        <w:rPr>
          <w:lang w:val="sv-SE"/>
        </w:rPr>
      </w:pPr>
      <w:r w:rsidRPr="00222C36">
        <w:rPr>
          <w:lang w:val="sv-SE"/>
        </w:rPr>
        <w:t>Lektion</w:t>
      </w:r>
      <w:r w:rsidR="0083474C" w:rsidRPr="00222C36">
        <w:rPr>
          <w:lang w:val="sv-SE"/>
        </w:rPr>
        <w:t xml:space="preserve"> 1</w:t>
      </w:r>
      <w:r w:rsidRPr="00222C36">
        <w:rPr>
          <w:lang w:val="sv-SE"/>
        </w:rPr>
        <w:t xml:space="preserve"> – Projekt som arbetsform</w:t>
      </w:r>
    </w:p>
    <w:p w14:paraId="7315298E" w14:textId="504A8F06" w:rsidR="00270C0A" w:rsidRPr="00222C36" w:rsidRDefault="00270C0A" w:rsidP="00372CAF">
      <w:pPr>
        <w:pStyle w:val="Heading1"/>
      </w:pPr>
      <w:r w:rsidRPr="00222C36">
        <w:t>Projekt</w:t>
      </w:r>
      <w:r w:rsidR="000F704B" w:rsidRPr="00222C36">
        <w:t xml:space="preserve"> som arbetsform</w:t>
      </w:r>
    </w:p>
    <w:p w14:paraId="0DE814BD" w14:textId="6DA7DB32" w:rsidR="00270C0A" w:rsidRPr="00222C36" w:rsidRDefault="00270C0A" w:rsidP="00372CA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Projektets koppling till verksamhetens </w:t>
      </w:r>
      <w:r w:rsidR="00846C46" w:rsidRPr="00222C36">
        <w:rPr>
          <w:rFonts w:ascii="Garamond" w:eastAsiaTheme="minorHAnsi" w:hAnsi="Garamond" w:cs="Verdana"/>
          <w:lang w:eastAsia="en-US"/>
        </w:rPr>
        <w:t xml:space="preserve">övergripande </w:t>
      </w:r>
      <w:r w:rsidRPr="00222C36">
        <w:rPr>
          <w:rFonts w:ascii="Garamond" w:eastAsiaTheme="minorHAnsi" w:hAnsi="Garamond" w:cs="Verdana"/>
          <w:lang w:eastAsia="en-US"/>
        </w:rPr>
        <w:t>mål</w:t>
      </w:r>
    </w:p>
    <w:p w14:paraId="40A1D250" w14:textId="24B69435" w:rsidR="00270C0A" w:rsidRPr="00222C36" w:rsidRDefault="00270C0A" w:rsidP="00372CA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Projektprocessen – faser, beslutspunkter och leveranser</w:t>
      </w:r>
    </w:p>
    <w:p w14:paraId="1485B0B6" w14:textId="0CFE19EE" w:rsidR="0083474C" w:rsidRPr="00222C36" w:rsidRDefault="006E71B6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lastRenderedPageBreak/>
        <w:t>Definition av projekt</w:t>
      </w:r>
    </w:p>
    <w:p w14:paraId="3F25066D" w14:textId="44DBB5F8" w:rsidR="006E71B6" w:rsidRPr="00222C36" w:rsidRDefault="006E71B6" w:rsidP="006E71B6"/>
    <w:p w14:paraId="3ADB6062" w14:textId="378F3825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0D0D5AD5" w14:textId="18C188E8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Kapitel 1</w:t>
      </w:r>
      <w:r w:rsidR="00241F22" w:rsidRPr="00222C36">
        <w:rPr>
          <w:rFonts w:ascii="Garamond" w:eastAsiaTheme="minorHAnsi" w:hAnsi="Garamond" w:cs="Verdana"/>
          <w:lang w:eastAsia="en-US"/>
        </w:rPr>
        <w:t xml:space="preserve"> och </w:t>
      </w:r>
      <w:r w:rsidRPr="00222C36">
        <w:rPr>
          <w:rFonts w:ascii="Garamond" w:eastAsiaTheme="minorHAnsi" w:hAnsi="Garamond" w:cs="Verdana"/>
          <w:lang w:eastAsia="en-US"/>
        </w:rPr>
        <w:t>2</w:t>
      </w:r>
    </w:p>
    <w:p w14:paraId="54625EF1" w14:textId="77777777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5CE11AEA" w14:textId="740C5146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42D27B45" w14:textId="3A16C0DA" w:rsidR="006E71B6" w:rsidRPr="00222C36" w:rsidRDefault="00F7576C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1 till 10</w:t>
      </w:r>
    </w:p>
    <w:p w14:paraId="1FCFCE00" w14:textId="77777777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21E97DE" w14:textId="2DF4A6DE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6AB4C629" w14:textId="58669268" w:rsidR="006E71B6" w:rsidRPr="00222C36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1:1, </w:t>
      </w:r>
      <w:r w:rsidR="00F57B09" w:rsidRPr="00222C36">
        <w:rPr>
          <w:rFonts w:ascii="Garamond" w:hAnsi="Garamond" w:cs="Verdana"/>
          <w:color w:val="000000" w:themeColor="text1"/>
        </w:rPr>
        <w:t xml:space="preserve">1:4, </w:t>
      </w:r>
      <w:r w:rsidR="00CA5CFB" w:rsidRPr="00222C36">
        <w:rPr>
          <w:rFonts w:ascii="Garamond" w:hAnsi="Garamond" w:cs="Verdana"/>
          <w:color w:val="000000" w:themeColor="text1"/>
        </w:rPr>
        <w:t>2:1</w:t>
      </w:r>
      <w:r w:rsidR="00241F22" w:rsidRPr="00222C36">
        <w:rPr>
          <w:rFonts w:ascii="Garamond" w:hAnsi="Garamond" w:cs="Verdana"/>
          <w:color w:val="000000" w:themeColor="text1"/>
        </w:rPr>
        <w:t xml:space="preserve"> och </w:t>
      </w:r>
      <w:r w:rsidR="00CA5CFB" w:rsidRPr="00222C36">
        <w:rPr>
          <w:rFonts w:ascii="Garamond" w:hAnsi="Garamond" w:cs="Verdana"/>
          <w:color w:val="000000" w:themeColor="text1"/>
        </w:rPr>
        <w:t>2:2</w:t>
      </w:r>
    </w:p>
    <w:p w14:paraId="30D2EBD3" w14:textId="15C6DC36" w:rsidR="00241F22" w:rsidRPr="00222C36" w:rsidRDefault="00241F22" w:rsidP="00241F22">
      <w:pPr>
        <w:autoSpaceDE w:val="0"/>
        <w:autoSpaceDN w:val="0"/>
        <w:adjustRightInd w:val="0"/>
        <w:rPr>
          <w:rFonts w:ascii="Garamond" w:eastAsiaTheme="minorHAnsi" w:hAnsi="Garamond" w:cs="Verdana"/>
          <w:lang w:eastAsia="en-US"/>
        </w:rPr>
      </w:pPr>
    </w:p>
    <w:p w14:paraId="616C558B" w14:textId="7182AA87" w:rsidR="00241F22" w:rsidRPr="00222C36" w:rsidRDefault="00241F22" w:rsidP="000F704B">
      <w:pPr>
        <w:pStyle w:val="IntenseQuote"/>
        <w:rPr>
          <w:lang w:val="sv-SE"/>
        </w:rPr>
      </w:pPr>
      <w:r w:rsidRPr="00222C36">
        <w:rPr>
          <w:lang w:val="sv-SE"/>
        </w:rPr>
        <w:t>Lektion 2</w:t>
      </w:r>
      <w:r w:rsidR="000F704B" w:rsidRPr="00222C36">
        <w:rPr>
          <w:lang w:val="sv-SE"/>
        </w:rPr>
        <w:t xml:space="preserve"> – Initiera projekt</w:t>
      </w:r>
    </w:p>
    <w:p w14:paraId="141AAD02" w14:textId="0273E214" w:rsidR="00241F22" w:rsidRPr="00222C36" w:rsidRDefault="00241F22" w:rsidP="00241F22">
      <w:pPr>
        <w:pStyle w:val="Heading1"/>
      </w:pPr>
      <w:r w:rsidRPr="00222C36">
        <w:t>Init</w:t>
      </w:r>
      <w:r w:rsidR="00222C36" w:rsidRPr="00222C36">
        <w:t>i</w:t>
      </w:r>
      <w:r w:rsidRPr="00222C36">
        <w:t>era projekt</w:t>
      </w:r>
    </w:p>
    <w:p w14:paraId="5E6BF4B3" w14:textId="77777777" w:rsidR="00241F22" w:rsidRPr="00222C36" w:rsidRDefault="00241F22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Prioritera och välja projektidé</w:t>
      </w:r>
    </w:p>
    <w:p w14:paraId="6E976219" w14:textId="77777777" w:rsidR="00241F22" w:rsidRPr="00222C36" w:rsidRDefault="00241F22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Projektet bakgrund, syfte (effektmål) och mål (produktmål)</w:t>
      </w:r>
    </w:p>
    <w:p w14:paraId="3BD94E93" w14:textId="77777777" w:rsidR="00241F22" w:rsidRPr="00222C36" w:rsidRDefault="00241F22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Projektorganisationen – roller, ansvar och befogenheter</w:t>
      </w:r>
    </w:p>
    <w:p w14:paraId="1AA824D0" w14:textId="77777777" w:rsidR="00241F22" w:rsidRPr="00222C36" w:rsidRDefault="00241F22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Gruppens sammansättning – beteendestilar</w:t>
      </w:r>
    </w:p>
    <w:p w14:paraId="3F98F703" w14:textId="77777777" w:rsidR="00241F22" w:rsidRPr="00222C36" w:rsidRDefault="00241F22" w:rsidP="00241F22"/>
    <w:p w14:paraId="6A48F173" w14:textId="77777777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0B63ADEF" w14:textId="3CD4FE5F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Kapitel 4 och 11</w:t>
      </w:r>
    </w:p>
    <w:p w14:paraId="0A14658C" w14:textId="77777777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B88566B" w14:textId="77777777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4868274E" w14:textId="7D8102E5" w:rsidR="00241F22" w:rsidRPr="00222C36" w:rsidRDefault="00F7576C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11 till 20</w:t>
      </w:r>
    </w:p>
    <w:p w14:paraId="5EB8AC68" w14:textId="77777777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DBB0026" w14:textId="752906C4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3A01A100" w14:textId="146A180F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4:1, </w:t>
      </w:r>
      <w:r w:rsidR="00F951EB" w:rsidRPr="00222C36">
        <w:rPr>
          <w:rFonts w:ascii="Garamond" w:hAnsi="Garamond" w:cs="Verdana"/>
          <w:color w:val="000000" w:themeColor="text1"/>
        </w:rPr>
        <w:t xml:space="preserve">4:3, </w:t>
      </w:r>
      <w:r w:rsidRPr="00222C36">
        <w:rPr>
          <w:rFonts w:ascii="Garamond" w:hAnsi="Garamond" w:cs="Verdana"/>
          <w:color w:val="000000" w:themeColor="text1"/>
        </w:rPr>
        <w:t>4:4, 4:6, 4:</w:t>
      </w:r>
      <w:r w:rsidR="00F951EB" w:rsidRPr="00222C36">
        <w:rPr>
          <w:rFonts w:ascii="Garamond" w:hAnsi="Garamond" w:cs="Verdana"/>
          <w:color w:val="000000" w:themeColor="text1"/>
        </w:rPr>
        <w:t>8</w:t>
      </w:r>
      <w:r w:rsidRPr="00222C36">
        <w:rPr>
          <w:rFonts w:ascii="Garamond" w:hAnsi="Garamond" w:cs="Verdana"/>
          <w:color w:val="000000" w:themeColor="text1"/>
        </w:rPr>
        <w:t xml:space="preserve"> och 11.1</w:t>
      </w:r>
    </w:p>
    <w:p w14:paraId="6B8A45C1" w14:textId="77777777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32A2E544" w14:textId="77777777" w:rsidR="00241F22" w:rsidRPr="00222C3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2E4227C3" w14:textId="77777777" w:rsidR="00241F22" w:rsidRPr="00222C36" w:rsidRDefault="00241F22" w:rsidP="00241F2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Uppdragsbeskrivning</w:t>
      </w:r>
    </w:p>
    <w:p w14:paraId="08FAC376" w14:textId="77777777" w:rsidR="00241F22" w:rsidRPr="00222C36" w:rsidRDefault="00241F22" w:rsidP="00241F22">
      <w:pPr>
        <w:autoSpaceDE w:val="0"/>
        <w:autoSpaceDN w:val="0"/>
        <w:adjustRightInd w:val="0"/>
        <w:rPr>
          <w:rFonts w:ascii="Garamond" w:eastAsiaTheme="minorHAnsi" w:hAnsi="Garamond" w:cs="Verdana"/>
          <w:lang w:eastAsia="en-US"/>
        </w:rPr>
      </w:pPr>
    </w:p>
    <w:p w14:paraId="5690EFCA" w14:textId="39D8E381" w:rsidR="00591DC1" w:rsidRPr="00222C36" w:rsidRDefault="00591DC1" w:rsidP="00591DC1">
      <w:pPr>
        <w:pStyle w:val="IntenseQuote"/>
        <w:rPr>
          <w:lang w:val="sv-SE"/>
        </w:rPr>
      </w:pPr>
      <w:r w:rsidRPr="00222C36">
        <w:rPr>
          <w:lang w:val="sv-SE"/>
        </w:rPr>
        <w:t>Lektion 3 - Förstudien</w:t>
      </w:r>
    </w:p>
    <w:p w14:paraId="114BEA6F" w14:textId="77777777" w:rsidR="00591DC1" w:rsidRPr="00222C36" w:rsidRDefault="00591DC1" w:rsidP="00591DC1">
      <w:pPr>
        <w:pStyle w:val="Heading1"/>
      </w:pPr>
      <w:r w:rsidRPr="00222C36">
        <w:t>Förstudien</w:t>
      </w:r>
    </w:p>
    <w:p w14:paraId="286D53D5" w14:textId="77777777" w:rsidR="00591DC1" w:rsidRPr="00222C36" w:rsidRDefault="00591DC1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Projektets omfattning och avgränsningar (WBS)</w:t>
      </w:r>
    </w:p>
    <w:p w14:paraId="0535CC01" w14:textId="77777777" w:rsidR="00591DC1" w:rsidRPr="00222C36" w:rsidRDefault="00591DC1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Kravhantering – ta fram och prioritera krav</w:t>
      </w:r>
    </w:p>
    <w:p w14:paraId="566E0402" w14:textId="1DC750CF" w:rsidR="009B4D36" w:rsidRPr="00222C36" w:rsidRDefault="00591DC1" w:rsidP="009B4D3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Identif</w:t>
      </w:r>
      <w:r w:rsidR="00222C36" w:rsidRPr="00222C36">
        <w:rPr>
          <w:rFonts w:ascii="Garamond" w:eastAsiaTheme="minorHAnsi" w:hAnsi="Garamond" w:cs="Verdana"/>
          <w:lang w:eastAsia="en-US"/>
        </w:rPr>
        <w:t>i</w:t>
      </w:r>
      <w:r w:rsidRPr="00222C36">
        <w:rPr>
          <w:rFonts w:ascii="Garamond" w:eastAsiaTheme="minorHAnsi" w:hAnsi="Garamond" w:cs="Verdana"/>
          <w:lang w:eastAsia="en-US"/>
        </w:rPr>
        <w:t>era och välja lösning</w:t>
      </w:r>
      <w:r w:rsidR="009B4D36" w:rsidRPr="00222C36">
        <w:rPr>
          <w:rFonts w:ascii="Garamond" w:eastAsiaTheme="minorHAnsi" w:hAnsi="Garamond" w:cs="Verdana"/>
          <w:lang w:eastAsia="en-US"/>
        </w:rPr>
        <w:t xml:space="preserve"> </w:t>
      </w:r>
    </w:p>
    <w:p w14:paraId="3F9A03D5" w14:textId="42A3B799" w:rsidR="00591DC1" w:rsidRPr="00222C36" w:rsidRDefault="009B4D36" w:rsidP="009B4D3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Nyttovärdering</w:t>
      </w:r>
    </w:p>
    <w:p w14:paraId="0EB684EE" w14:textId="77777777" w:rsidR="00591DC1" w:rsidRPr="00222C36" w:rsidRDefault="00591DC1" w:rsidP="00591DC1"/>
    <w:p w14:paraId="0B165C48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73DEE402" w14:textId="768E6237" w:rsidR="00591DC1" w:rsidRPr="00222C36" w:rsidRDefault="00591DC1" w:rsidP="00591DC1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Kapitel 5 </w:t>
      </w:r>
    </w:p>
    <w:p w14:paraId="48DE2739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0D939159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713BBC6D" w14:textId="3FCFC5CB" w:rsidR="00591DC1" w:rsidRPr="00222C36" w:rsidRDefault="00F7576C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21 till 28</w:t>
      </w:r>
    </w:p>
    <w:p w14:paraId="1BB88B2D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1BFEE47" w14:textId="5B7CC7DD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0B24E4BA" w14:textId="6A8DD1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5.1, </w:t>
      </w:r>
      <w:r w:rsidR="00386A26" w:rsidRPr="00222C36">
        <w:rPr>
          <w:rFonts w:ascii="Garamond" w:hAnsi="Garamond" w:cs="Verdana"/>
          <w:color w:val="000000" w:themeColor="text1"/>
        </w:rPr>
        <w:t xml:space="preserve">5:2, </w:t>
      </w:r>
      <w:r w:rsidRPr="00222C36">
        <w:rPr>
          <w:rFonts w:ascii="Garamond" w:hAnsi="Garamond" w:cs="Verdana"/>
          <w:color w:val="000000" w:themeColor="text1"/>
        </w:rPr>
        <w:t xml:space="preserve">5:3, 5:6, </w:t>
      </w:r>
      <w:r w:rsidR="00386A26" w:rsidRPr="00222C36">
        <w:rPr>
          <w:rFonts w:ascii="Garamond" w:hAnsi="Garamond" w:cs="Verdana"/>
          <w:color w:val="000000" w:themeColor="text1"/>
        </w:rPr>
        <w:t xml:space="preserve">5:7, </w:t>
      </w:r>
      <w:r w:rsidRPr="00222C36">
        <w:rPr>
          <w:rFonts w:ascii="Garamond" w:hAnsi="Garamond" w:cs="Verdana"/>
          <w:color w:val="000000" w:themeColor="text1"/>
        </w:rPr>
        <w:t>5:8 och 5:9</w:t>
      </w:r>
    </w:p>
    <w:p w14:paraId="21675943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4D820D5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4270356A" w14:textId="5BC66E43" w:rsidR="00591DC1" w:rsidRPr="00222C36" w:rsidRDefault="00591DC1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Business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case</w:t>
      </w:r>
      <w:proofErr w:type="spellEnd"/>
    </w:p>
    <w:p w14:paraId="3BE0D1BF" w14:textId="77777777" w:rsidR="006E71B6" w:rsidRPr="00222C36" w:rsidRDefault="006E71B6" w:rsidP="006E71B6"/>
    <w:p w14:paraId="6ED01A7B" w14:textId="5B6605CC" w:rsidR="00917386" w:rsidRPr="0083474C" w:rsidRDefault="00591DC1" w:rsidP="0083474C">
      <w:pPr>
        <w:pStyle w:val="IntenseQuote"/>
        <w:rPr>
          <w:lang w:val="en-GB"/>
        </w:rPr>
      </w:pPr>
      <w:r w:rsidRPr="00222C36">
        <w:rPr>
          <w:lang w:val="sv-SE"/>
        </w:rPr>
        <w:t>Lektion 4 – Förstudien forts</w:t>
      </w:r>
      <w:r>
        <w:rPr>
          <w:lang w:val="en-GB"/>
        </w:rPr>
        <w:t>.</w:t>
      </w:r>
    </w:p>
    <w:p w14:paraId="37E6CC07" w14:textId="77777777" w:rsidR="00606ADB" w:rsidRDefault="00606ADB" w:rsidP="00606ADB">
      <w:pPr>
        <w:pStyle w:val="Heading1"/>
      </w:pPr>
      <w:r>
        <w:t>Förstudien</w:t>
      </w:r>
    </w:p>
    <w:p w14:paraId="57DE8664" w14:textId="25B89403" w:rsidR="00591DC1" w:rsidRDefault="00591DC1" w:rsidP="00355CF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>
        <w:rPr>
          <w:rFonts w:ascii="Garamond" w:eastAsiaTheme="minorHAnsi" w:hAnsi="Garamond" w:cs="Verdana"/>
          <w:lang w:eastAsia="en-US"/>
        </w:rPr>
        <w:t>Identifiera projektets förutsättningar med en nulägesanlys</w:t>
      </w:r>
    </w:p>
    <w:p w14:paraId="54B195F7" w14:textId="18F2124E" w:rsidR="00355CF4" w:rsidRPr="00591DC1" w:rsidRDefault="00355CF4" w:rsidP="00355CF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591DC1">
        <w:rPr>
          <w:rFonts w:ascii="Garamond" w:eastAsiaTheme="minorHAnsi" w:hAnsi="Garamond" w:cs="Verdana"/>
          <w:lang w:eastAsia="en-US"/>
        </w:rPr>
        <w:t>Intressenter</w:t>
      </w:r>
      <w:r w:rsidR="007777DD">
        <w:rPr>
          <w:rFonts w:ascii="Garamond" w:eastAsiaTheme="minorHAnsi" w:hAnsi="Garamond" w:cs="Verdana"/>
          <w:lang w:eastAsia="en-US"/>
        </w:rPr>
        <w:t>n</w:t>
      </w:r>
      <w:r w:rsidRPr="00591DC1">
        <w:rPr>
          <w:rFonts w:ascii="Garamond" w:eastAsiaTheme="minorHAnsi" w:hAnsi="Garamond" w:cs="Verdana"/>
          <w:lang w:eastAsia="en-US"/>
        </w:rPr>
        <w:t>as olika förväntningar på projektet</w:t>
      </w:r>
    </w:p>
    <w:p w14:paraId="3BD2FD5F" w14:textId="0AB99DAD" w:rsidR="00355CF4" w:rsidRPr="00AE29E3" w:rsidRDefault="00AE29E3" w:rsidP="00355CF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AE29E3">
        <w:rPr>
          <w:rFonts w:ascii="Garamond" w:eastAsiaTheme="minorHAnsi" w:hAnsi="Garamond" w:cs="Verdana"/>
          <w:lang w:eastAsia="en-US"/>
        </w:rPr>
        <w:t>Lägg upp</w:t>
      </w:r>
      <w:r>
        <w:rPr>
          <w:rFonts w:ascii="Garamond" w:eastAsiaTheme="minorHAnsi" w:hAnsi="Garamond" w:cs="Verdana"/>
          <w:lang w:eastAsia="en-US"/>
        </w:rPr>
        <w:t xml:space="preserve"> </w:t>
      </w:r>
      <w:r w:rsidRPr="00AE29E3">
        <w:rPr>
          <w:rFonts w:ascii="Garamond" w:eastAsiaTheme="minorHAnsi" w:hAnsi="Garamond" w:cs="Verdana"/>
          <w:lang w:eastAsia="en-US"/>
        </w:rPr>
        <w:t xml:space="preserve">en </w:t>
      </w:r>
      <w:r>
        <w:rPr>
          <w:rFonts w:ascii="Garamond" w:eastAsiaTheme="minorHAnsi" w:hAnsi="Garamond" w:cs="Verdana"/>
          <w:lang w:eastAsia="en-US"/>
        </w:rPr>
        <w:t>kommunikations</w:t>
      </w:r>
      <w:r w:rsidRPr="00AE29E3">
        <w:rPr>
          <w:rFonts w:ascii="Garamond" w:eastAsiaTheme="minorHAnsi" w:hAnsi="Garamond" w:cs="Verdana"/>
          <w:lang w:eastAsia="en-US"/>
        </w:rPr>
        <w:t>strategi</w:t>
      </w:r>
    </w:p>
    <w:p w14:paraId="5847C733" w14:textId="41D3A7CA" w:rsidR="00355CF4" w:rsidRPr="00591DC1" w:rsidRDefault="00C9208A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lang w:eastAsia="en-US"/>
        </w:rPr>
      </w:pPr>
      <w:r w:rsidRPr="00591DC1">
        <w:rPr>
          <w:rFonts w:ascii="Garamond" w:eastAsiaTheme="minorHAnsi" w:hAnsi="Garamond" w:cs="Verdana"/>
          <w:lang w:eastAsia="en-US"/>
        </w:rPr>
        <w:t xml:space="preserve">Projektets grovplan </w:t>
      </w:r>
      <w:r w:rsidR="007777DD">
        <w:rPr>
          <w:rFonts w:ascii="Garamond" w:eastAsiaTheme="minorHAnsi" w:hAnsi="Garamond" w:cs="Verdana"/>
          <w:lang w:eastAsia="en-US"/>
        </w:rPr>
        <w:t>(</w:t>
      </w:r>
      <w:r w:rsidR="00591DC1">
        <w:rPr>
          <w:rFonts w:ascii="Garamond" w:eastAsiaTheme="minorHAnsi" w:hAnsi="Garamond" w:cs="Verdana"/>
          <w:lang w:eastAsia="en-US"/>
        </w:rPr>
        <w:t>milsto</w:t>
      </w:r>
      <w:r w:rsidR="00E83CB4">
        <w:rPr>
          <w:rFonts w:ascii="Garamond" w:eastAsiaTheme="minorHAnsi" w:hAnsi="Garamond" w:cs="Verdana"/>
          <w:lang w:eastAsia="en-US"/>
        </w:rPr>
        <w:t>l</w:t>
      </w:r>
      <w:r w:rsidR="00591DC1">
        <w:rPr>
          <w:rFonts w:ascii="Garamond" w:eastAsiaTheme="minorHAnsi" w:hAnsi="Garamond" w:cs="Verdana"/>
          <w:lang w:eastAsia="en-US"/>
        </w:rPr>
        <w:t>par</w:t>
      </w:r>
      <w:r w:rsidR="007777DD">
        <w:rPr>
          <w:rFonts w:ascii="Garamond" w:eastAsiaTheme="minorHAnsi" w:hAnsi="Garamond" w:cs="Verdana"/>
          <w:lang w:eastAsia="en-US"/>
        </w:rPr>
        <w:t>)</w:t>
      </w:r>
      <w:r w:rsidR="00355CF4" w:rsidRPr="00591DC1">
        <w:rPr>
          <w:rFonts w:ascii="Garamond" w:eastAsiaTheme="minorHAnsi" w:hAnsi="Garamond" w:cs="Verdana"/>
          <w:lang w:eastAsia="en-US"/>
        </w:rPr>
        <w:t xml:space="preserve">  </w:t>
      </w:r>
    </w:p>
    <w:p w14:paraId="5E661375" w14:textId="77777777" w:rsidR="00C9208A" w:rsidRDefault="00C9208A" w:rsidP="009B4D36"/>
    <w:p w14:paraId="03463FF2" w14:textId="77777777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390FD598" w14:textId="203BAC7B" w:rsidR="00CA5CFB" w:rsidRPr="00222C36" w:rsidRDefault="00CA5CFB" w:rsidP="005A3EF5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Kapitel 5</w:t>
      </w:r>
      <w:r w:rsidR="009B4D36" w:rsidRPr="00222C36">
        <w:rPr>
          <w:rFonts w:ascii="Garamond" w:eastAsiaTheme="minorHAnsi" w:hAnsi="Garamond" w:cs="Verdana"/>
          <w:lang w:eastAsia="en-US"/>
        </w:rPr>
        <w:t xml:space="preserve"> och</w:t>
      </w:r>
      <w:r w:rsidRPr="00222C36">
        <w:rPr>
          <w:rFonts w:ascii="Garamond" w:eastAsiaTheme="minorHAnsi" w:hAnsi="Garamond" w:cs="Verdana"/>
          <w:lang w:eastAsia="en-US"/>
        </w:rPr>
        <w:t xml:space="preserve"> 6</w:t>
      </w:r>
    </w:p>
    <w:p w14:paraId="2F820848" w14:textId="77777777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2A847764" w14:textId="77777777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36E50AE0" w14:textId="0CD697EA" w:rsidR="00CA5CFB" w:rsidRPr="00222C36" w:rsidRDefault="005D2E42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2</w:t>
      </w:r>
      <w:r w:rsidR="004C3C58" w:rsidRPr="00222C36">
        <w:rPr>
          <w:rFonts w:ascii="Garamond" w:hAnsi="Garamond" w:cs="Verdana"/>
          <w:color w:val="000000" w:themeColor="text1"/>
        </w:rPr>
        <w:t>8</w:t>
      </w:r>
      <w:r w:rsidRPr="00222C36">
        <w:rPr>
          <w:rFonts w:ascii="Garamond" w:hAnsi="Garamond" w:cs="Verdana"/>
          <w:color w:val="000000" w:themeColor="text1"/>
        </w:rPr>
        <w:t xml:space="preserve"> </w:t>
      </w:r>
      <w:r w:rsidR="00F7576C" w:rsidRPr="00222C36">
        <w:rPr>
          <w:rFonts w:ascii="Garamond" w:hAnsi="Garamond" w:cs="Verdana"/>
          <w:color w:val="000000" w:themeColor="text1"/>
        </w:rPr>
        <w:t>till 40</w:t>
      </w:r>
    </w:p>
    <w:p w14:paraId="0BDEFB29" w14:textId="77777777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45607D3" w14:textId="61AF604B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7376D868" w14:textId="35A77157" w:rsidR="00CA5CFB" w:rsidRPr="00222C36" w:rsidRDefault="00386A26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5:4, </w:t>
      </w:r>
      <w:r w:rsidR="00CA5CFB" w:rsidRPr="00222C36">
        <w:rPr>
          <w:rFonts w:ascii="Garamond" w:hAnsi="Garamond" w:cs="Verdana"/>
          <w:color w:val="000000" w:themeColor="text1"/>
        </w:rPr>
        <w:t xml:space="preserve">5:5, </w:t>
      </w:r>
      <w:r w:rsidRPr="00222C36">
        <w:rPr>
          <w:rFonts w:ascii="Garamond" w:hAnsi="Garamond" w:cs="Verdana"/>
          <w:color w:val="000000" w:themeColor="text1"/>
        </w:rPr>
        <w:t xml:space="preserve">6:2, </w:t>
      </w:r>
      <w:r w:rsidR="002D7FAB" w:rsidRPr="00222C36">
        <w:rPr>
          <w:rFonts w:ascii="Garamond" w:hAnsi="Garamond" w:cs="Verdana"/>
          <w:color w:val="000000" w:themeColor="text1"/>
        </w:rPr>
        <w:t>6:3</w:t>
      </w:r>
      <w:r w:rsidRPr="00222C36">
        <w:rPr>
          <w:rFonts w:ascii="Garamond" w:hAnsi="Garamond" w:cs="Verdana"/>
          <w:color w:val="000000" w:themeColor="text1"/>
        </w:rPr>
        <w:t xml:space="preserve"> och</w:t>
      </w:r>
      <w:r w:rsidR="002D7FAB" w:rsidRPr="00222C36">
        <w:rPr>
          <w:rFonts w:ascii="Garamond" w:hAnsi="Garamond" w:cs="Verdana"/>
          <w:color w:val="000000" w:themeColor="text1"/>
        </w:rPr>
        <w:t xml:space="preserve"> 6:5</w:t>
      </w:r>
    </w:p>
    <w:p w14:paraId="3158F4CF" w14:textId="77777777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3CB479BF" w14:textId="77777777" w:rsidR="00CA5CFB" w:rsidRPr="00222C3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72AF7857" w14:textId="2F79A533" w:rsidR="00CA5CFB" w:rsidRPr="00222C36" w:rsidRDefault="009B4D36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Kommunikationsplan</w:t>
      </w:r>
    </w:p>
    <w:p w14:paraId="3AD23164" w14:textId="7F090D2E" w:rsidR="00591DC1" w:rsidRPr="00222C36" w:rsidRDefault="00591DC1" w:rsidP="00591DC1">
      <w:pPr>
        <w:rPr>
          <w:rFonts w:ascii="Garamond" w:eastAsiaTheme="minorHAnsi" w:hAnsi="Garamond" w:cs="Verdana"/>
          <w:lang w:eastAsia="en-US"/>
        </w:rPr>
      </w:pPr>
    </w:p>
    <w:p w14:paraId="66DDA353" w14:textId="64004BDC" w:rsidR="00591DC1" w:rsidRPr="00222C36" w:rsidRDefault="00DB39DE" w:rsidP="00DB39DE">
      <w:pPr>
        <w:pStyle w:val="IntenseQuote"/>
        <w:rPr>
          <w:lang w:val="sv-SE"/>
        </w:rPr>
      </w:pPr>
      <w:r w:rsidRPr="00222C36">
        <w:rPr>
          <w:lang w:val="sv-SE"/>
        </w:rPr>
        <w:t>Lektion 5 – Utveckla projektgruppen</w:t>
      </w:r>
    </w:p>
    <w:p w14:paraId="5FCFA328" w14:textId="77777777" w:rsidR="00591DC1" w:rsidRPr="00222C36" w:rsidRDefault="00591DC1" w:rsidP="00591DC1">
      <w:pPr>
        <w:pStyle w:val="Heading1"/>
      </w:pPr>
      <w:r w:rsidRPr="00222C36">
        <w:t>Utveckla projektgruppen</w:t>
      </w:r>
    </w:p>
    <w:p w14:paraId="653927E0" w14:textId="77777777" w:rsidR="00894953" w:rsidRPr="00222C36" w:rsidRDefault="00894953" w:rsidP="00894953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Gruppens förutsättningar</w:t>
      </w:r>
    </w:p>
    <w:p w14:paraId="3BB326F9" w14:textId="77777777" w:rsidR="00591DC1" w:rsidRPr="00222C36" w:rsidRDefault="00591DC1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Team eller bara en grupp?</w:t>
      </w:r>
    </w:p>
    <w:p w14:paraId="62EAF872" w14:textId="77777777" w:rsidR="00591DC1" w:rsidRPr="00222C36" w:rsidRDefault="00591DC1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Grupprocessen</w:t>
      </w:r>
    </w:p>
    <w:p w14:paraId="6B4A0D05" w14:textId="4F5F561A" w:rsidR="00591DC1" w:rsidRPr="00222C36" w:rsidRDefault="00591DC1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proofErr w:type="spellStart"/>
      <w:r w:rsidRPr="00222C36">
        <w:rPr>
          <w:rFonts w:ascii="Garamond" w:eastAsiaTheme="minorHAnsi" w:hAnsi="Garamond" w:cs="Verdana"/>
          <w:lang w:eastAsia="en-US"/>
        </w:rPr>
        <w:t>Situationsanpassat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ledarskap</w:t>
      </w:r>
    </w:p>
    <w:p w14:paraId="1776FE09" w14:textId="22B2AE51" w:rsidR="00E96983" w:rsidRPr="00222C36" w:rsidRDefault="00E96983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Mötesteknik</w:t>
      </w:r>
    </w:p>
    <w:p w14:paraId="12E27055" w14:textId="77777777" w:rsidR="00591DC1" w:rsidRPr="00222C36" w:rsidRDefault="00591DC1" w:rsidP="00591DC1">
      <w:pPr>
        <w:ind w:left="360"/>
      </w:pPr>
    </w:p>
    <w:p w14:paraId="13FC1591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48D4275A" w14:textId="24AECD0A" w:rsidR="00591DC1" w:rsidRPr="00222C36" w:rsidRDefault="00591DC1" w:rsidP="00591DC1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Kapitel </w:t>
      </w:r>
      <w:r w:rsidR="00EB7E8B" w:rsidRPr="00222C36">
        <w:rPr>
          <w:rFonts w:ascii="Garamond" w:eastAsiaTheme="minorHAnsi" w:hAnsi="Garamond" w:cs="Verdana"/>
          <w:lang w:eastAsia="en-US"/>
        </w:rPr>
        <w:t xml:space="preserve">6, </w:t>
      </w:r>
      <w:r w:rsidRPr="00222C36">
        <w:rPr>
          <w:rFonts w:ascii="Garamond" w:eastAsiaTheme="minorHAnsi" w:hAnsi="Garamond" w:cs="Verdana"/>
          <w:lang w:eastAsia="en-US"/>
        </w:rPr>
        <w:t>11 och 12</w:t>
      </w:r>
    </w:p>
    <w:p w14:paraId="0DF69312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774D82E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689630DA" w14:textId="1A94D28F" w:rsidR="00591DC1" w:rsidRPr="00222C36" w:rsidRDefault="00D17098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41 till 48</w:t>
      </w:r>
    </w:p>
    <w:p w14:paraId="64DD1AB9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1570AE5" w14:textId="4C7CC250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5349A4F1" w14:textId="76EDF080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lastRenderedPageBreak/>
        <w:t>11:5</w:t>
      </w:r>
      <w:r w:rsidR="00AE29E3" w:rsidRPr="00222C36">
        <w:rPr>
          <w:rFonts w:ascii="Garamond" w:hAnsi="Garamond" w:cs="Verdana"/>
          <w:color w:val="000000" w:themeColor="text1"/>
        </w:rPr>
        <w:t>, 12:6</w:t>
      </w:r>
      <w:r w:rsidRPr="00222C36">
        <w:rPr>
          <w:rFonts w:ascii="Garamond" w:hAnsi="Garamond" w:cs="Verdana"/>
          <w:color w:val="000000" w:themeColor="text1"/>
        </w:rPr>
        <w:t xml:space="preserve"> och 12:11</w:t>
      </w:r>
    </w:p>
    <w:p w14:paraId="4B49A2C4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2F624A6" w14:textId="77777777" w:rsidR="00591DC1" w:rsidRPr="00222C3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3224CC0E" w14:textId="5C43BB64" w:rsidR="00E37DB4" w:rsidRPr="00222C36" w:rsidRDefault="007502BB" w:rsidP="00E37DB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Mötes</w:t>
      </w:r>
      <w:r w:rsidR="0011006A" w:rsidRPr="00222C36">
        <w:rPr>
          <w:rFonts w:ascii="Garamond" w:eastAsiaTheme="minorHAnsi" w:hAnsi="Garamond" w:cs="Verdana"/>
          <w:lang w:eastAsia="en-US"/>
        </w:rPr>
        <w:t xml:space="preserve">agenda </w:t>
      </w:r>
    </w:p>
    <w:p w14:paraId="48B506D5" w14:textId="292AED1A" w:rsidR="00E37DB4" w:rsidRPr="00222C36" w:rsidRDefault="00E37DB4" w:rsidP="00E37DB4">
      <w:pPr>
        <w:pStyle w:val="IntenseQuote"/>
        <w:rPr>
          <w:lang w:val="sv-SE"/>
        </w:rPr>
      </w:pPr>
      <w:r w:rsidRPr="00222C36">
        <w:rPr>
          <w:lang w:val="sv-SE"/>
        </w:rPr>
        <w:t xml:space="preserve">Lektion 6 – </w:t>
      </w:r>
      <w:proofErr w:type="spellStart"/>
      <w:r w:rsidRPr="00222C36">
        <w:rPr>
          <w:lang w:val="sv-SE"/>
        </w:rPr>
        <w:t>Agil</w:t>
      </w:r>
      <w:proofErr w:type="spellEnd"/>
      <w:r w:rsidRPr="00222C36">
        <w:rPr>
          <w:lang w:val="sv-SE"/>
        </w:rPr>
        <w:t xml:space="preserve"> projektledning</w:t>
      </w:r>
    </w:p>
    <w:p w14:paraId="63D3F9BC" w14:textId="77777777" w:rsidR="00E37DB4" w:rsidRPr="00222C36" w:rsidRDefault="00E37DB4" w:rsidP="00E37DB4">
      <w:pPr>
        <w:pStyle w:val="Heading1"/>
      </w:pPr>
      <w:proofErr w:type="spellStart"/>
      <w:r w:rsidRPr="00222C36">
        <w:t>Agil</w:t>
      </w:r>
      <w:proofErr w:type="spellEnd"/>
      <w:r w:rsidRPr="00222C36">
        <w:t xml:space="preserve"> projektledning</w:t>
      </w:r>
    </w:p>
    <w:p w14:paraId="01473C3B" w14:textId="77777777" w:rsidR="003D61ED" w:rsidRPr="00222C36" w:rsidRDefault="003D61ED" w:rsidP="003D61ED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Välja metod för genomförandet – klassiskt eller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agilt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</w:t>
      </w:r>
    </w:p>
    <w:p w14:paraId="562091C3" w14:textId="77777777" w:rsidR="00E37DB4" w:rsidRPr="00222C36" w:rsidRDefault="00E37DB4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proofErr w:type="spellStart"/>
      <w:r w:rsidRPr="00222C36">
        <w:rPr>
          <w:rFonts w:ascii="Garamond" w:eastAsiaTheme="minorHAnsi" w:hAnsi="Garamond" w:cs="Verdana"/>
          <w:lang w:eastAsia="en-US"/>
        </w:rPr>
        <w:t>Agila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metoder –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kanban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och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scrum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</w:t>
      </w:r>
    </w:p>
    <w:p w14:paraId="3A84D855" w14:textId="119CFEE2" w:rsidR="00E37DB4" w:rsidRPr="00222C36" w:rsidRDefault="00E37DB4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Det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agila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manifestet</w:t>
      </w:r>
    </w:p>
    <w:p w14:paraId="4EEACECF" w14:textId="556A44AF" w:rsidR="009516E9" w:rsidRPr="00222C36" w:rsidRDefault="009516E9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Pla</w:t>
      </w:r>
      <w:r w:rsidR="00A244BB" w:rsidRPr="00222C36">
        <w:rPr>
          <w:rFonts w:ascii="Garamond" w:eastAsiaTheme="minorHAnsi" w:hAnsi="Garamond" w:cs="Verdana"/>
          <w:lang w:eastAsia="en-US"/>
        </w:rPr>
        <w:t>n</w:t>
      </w:r>
      <w:r w:rsidRPr="00222C36">
        <w:rPr>
          <w:rFonts w:ascii="Garamond" w:eastAsiaTheme="minorHAnsi" w:hAnsi="Garamond" w:cs="Verdana"/>
          <w:lang w:eastAsia="en-US"/>
        </w:rPr>
        <w:t xml:space="preserve">era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agila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projekt</w:t>
      </w:r>
    </w:p>
    <w:p w14:paraId="156BFD56" w14:textId="77777777" w:rsidR="00E37DB4" w:rsidRPr="00222C36" w:rsidRDefault="00E37DB4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Roller i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agila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team</w:t>
      </w:r>
    </w:p>
    <w:p w14:paraId="6AE29884" w14:textId="77777777" w:rsidR="00E37DB4" w:rsidRPr="00222C36" w:rsidRDefault="00E37DB4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Arbeta med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product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- och sprintbackloggs och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burndown-charts</w:t>
      </w:r>
      <w:proofErr w:type="spellEnd"/>
    </w:p>
    <w:p w14:paraId="1201FCB6" w14:textId="77777777" w:rsidR="00E37DB4" w:rsidRPr="00222C36" w:rsidRDefault="00E37DB4" w:rsidP="00E37DB4"/>
    <w:p w14:paraId="71489639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08B80D2F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Kapitel 3, 7 och 11</w:t>
      </w:r>
    </w:p>
    <w:p w14:paraId="17DE7CF3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D6C2495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48C44BB5" w14:textId="4AB07E65" w:rsidR="00E37DB4" w:rsidRPr="00222C36" w:rsidRDefault="00D17098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49 till 59</w:t>
      </w:r>
    </w:p>
    <w:p w14:paraId="2D9947F4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C6A3660" w14:textId="5FFCC4D4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41B4FFCE" w14:textId="15414458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3:</w:t>
      </w:r>
      <w:r w:rsidR="003D61ED" w:rsidRPr="00222C36">
        <w:rPr>
          <w:rFonts w:ascii="Garamond" w:hAnsi="Garamond" w:cs="Verdana"/>
          <w:color w:val="000000" w:themeColor="text1"/>
        </w:rPr>
        <w:t>1, 3:2, 3:3 och 3:5</w:t>
      </w:r>
    </w:p>
    <w:p w14:paraId="57C65049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E02E12D" w14:textId="77777777" w:rsidR="00E37DB4" w:rsidRPr="00222C36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7F856152" w14:textId="77777777" w:rsidR="00E37DB4" w:rsidRPr="00222C36" w:rsidRDefault="00E37DB4" w:rsidP="00E37DB4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Product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backlog</w:t>
      </w:r>
      <w:proofErr w:type="spellEnd"/>
    </w:p>
    <w:p w14:paraId="3AF38F3C" w14:textId="77777777" w:rsidR="00E37DB4" w:rsidRPr="00222C36" w:rsidRDefault="00E37DB4" w:rsidP="00E37DB4"/>
    <w:p w14:paraId="49C4EF84" w14:textId="2CB4E6BB" w:rsidR="0083474C" w:rsidRPr="00222C36" w:rsidRDefault="0083474C" w:rsidP="002C39DC">
      <w:pPr>
        <w:pStyle w:val="Heading1"/>
      </w:pPr>
    </w:p>
    <w:p w14:paraId="3304544C" w14:textId="4DCC1FDA" w:rsidR="0083474C" w:rsidRPr="00222C36" w:rsidRDefault="00045022" w:rsidP="0083474C">
      <w:pPr>
        <w:pStyle w:val="IntenseQuote"/>
        <w:rPr>
          <w:lang w:val="sv-SE"/>
        </w:rPr>
      </w:pPr>
      <w:r w:rsidRPr="00222C36">
        <w:rPr>
          <w:lang w:val="sv-SE"/>
        </w:rPr>
        <w:t>Lektion</w:t>
      </w:r>
      <w:r w:rsidR="0083474C" w:rsidRPr="00222C36">
        <w:rPr>
          <w:lang w:val="sv-SE"/>
        </w:rPr>
        <w:t xml:space="preserve"> </w:t>
      </w:r>
      <w:r w:rsidR="00894953" w:rsidRPr="00222C36">
        <w:rPr>
          <w:lang w:val="sv-SE"/>
        </w:rPr>
        <w:t xml:space="preserve">7 </w:t>
      </w:r>
      <w:r w:rsidR="0015254A" w:rsidRPr="00222C36">
        <w:rPr>
          <w:lang w:val="sv-SE"/>
        </w:rPr>
        <w:t>–</w:t>
      </w:r>
      <w:r w:rsidR="00894953" w:rsidRPr="00222C36">
        <w:rPr>
          <w:lang w:val="sv-SE"/>
        </w:rPr>
        <w:t xml:space="preserve"> Planer</w:t>
      </w:r>
      <w:r w:rsidR="0015254A" w:rsidRPr="00222C36">
        <w:rPr>
          <w:lang w:val="sv-SE"/>
        </w:rPr>
        <w:t>a projekt</w:t>
      </w:r>
    </w:p>
    <w:p w14:paraId="02B33E35" w14:textId="34081C2F" w:rsidR="00355CF4" w:rsidRPr="00222C36" w:rsidRDefault="00355CF4" w:rsidP="00355CF4">
      <w:pPr>
        <w:pStyle w:val="Heading1"/>
      </w:pPr>
      <w:r w:rsidRPr="00222C36">
        <w:t>Planer</w:t>
      </w:r>
      <w:r w:rsidR="0015254A" w:rsidRPr="00222C36">
        <w:t>a projekt</w:t>
      </w:r>
    </w:p>
    <w:p w14:paraId="12930386" w14:textId="77777777" w:rsidR="00355CF4" w:rsidRPr="00222C36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Planeringskedjan </w:t>
      </w:r>
    </w:p>
    <w:p w14:paraId="4DF25852" w14:textId="77777777" w:rsidR="00355CF4" w:rsidRPr="00222C36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Ta fram en fungerande tidsplan (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Ganttschema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>)</w:t>
      </w:r>
    </w:p>
    <w:p w14:paraId="0D245821" w14:textId="3CC0DD30" w:rsidR="00355CF4" w:rsidRPr="00222C36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Bedöma tid- och resursbehov</w:t>
      </w:r>
    </w:p>
    <w:p w14:paraId="46559BE4" w14:textId="313AD2B0" w:rsidR="00355CF4" w:rsidRPr="00222C36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Kritiska linjen</w:t>
      </w:r>
    </w:p>
    <w:p w14:paraId="5D4A529E" w14:textId="77777777" w:rsidR="00355CF4" w:rsidRPr="00222C36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Planera resurser </w:t>
      </w:r>
    </w:p>
    <w:p w14:paraId="6D32E3F8" w14:textId="62CF2E92" w:rsidR="002C39DC" w:rsidRPr="00222C36" w:rsidRDefault="002C39DC" w:rsidP="00F7576C"/>
    <w:p w14:paraId="610B9D6F" w14:textId="77777777" w:rsidR="005D2E42" w:rsidRPr="00222C36" w:rsidRDefault="005D2E42" w:rsidP="005D2E42">
      <w:pPr>
        <w:ind w:left="360"/>
      </w:pPr>
    </w:p>
    <w:p w14:paraId="15A3A1F0" w14:textId="77777777" w:rsidR="005D2E42" w:rsidRPr="00222C36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41883C45" w14:textId="7D224638" w:rsidR="005D2E42" w:rsidRPr="00222C36" w:rsidRDefault="005D2E42" w:rsidP="005A3EF5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Kapitel </w:t>
      </w:r>
      <w:r w:rsidR="00F7576C" w:rsidRPr="00222C36">
        <w:rPr>
          <w:rFonts w:ascii="Garamond" w:eastAsiaTheme="minorHAnsi" w:hAnsi="Garamond" w:cs="Verdana"/>
          <w:lang w:eastAsia="en-US"/>
        </w:rPr>
        <w:t>7</w:t>
      </w:r>
    </w:p>
    <w:p w14:paraId="227CF2DE" w14:textId="77777777" w:rsidR="005D2E42" w:rsidRPr="00222C36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2E7DF349" w14:textId="77777777" w:rsidR="005D2E42" w:rsidRPr="00222C36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30EAF9AF" w14:textId="2D42DCE6" w:rsidR="005D2E42" w:rsidRPr="00222C36" w:rsidRDefault="00D17098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60 till 71</w:t>
      </w:r>
    </w:p>
    <w:p w14:paraId="417970F6" w14:textId="77777777" w:rsidR="005D2E42" w:rsidRPr="00222C36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AEF64A8" w14:textId="7B4990BB" w:rsidR="005D2E42" w:rsidRPr="00222C36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lastRenderedPageBreak/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663F17A4" w14:textId="5586924F" w:rsidR="00F7576C" w:rsidRPr="00222C36" w:rsidRDefault="00F7576C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7:1, </w:t>
      </w:r>
      <w:r w:rsidR="00222C36">
        <w:rPr>
          <w:rFonts w:ascii="Garamond" w:hAnsi="Garamond" w:cs="Verdana"/>
          <w:color w:val="000000" w:themeColor="text1"/>
        </w:rPr>
        <w:t>7:2, 7:4, 7:5 och 7:9</w:t>
      </w:r>
    </w:p>
    <w:p w14:paraId="30B42929" w14:textId="77777777" w:rsidR="00332CC8" w:rsidRPr="00222C36" w:rsidRDefault="00332CC8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20800D2" w14:textId="77777777" w:rsidR="005D2E42" w:rsidRPr="00222C36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5814295E" w14:textId="2182D0F3" w:rsidR="005D2E42" w:rsidRPr="00222C36" w:rsidRDefault="00E4535A" w:rsidP="005D2E42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Projektplan</w:t>
      </w:r>
    </w:p>
    <w:p w14:paraId="7F3F154F" w14:textId="3B878C81" w:rsidR="0022189F" w:rsidRPr="00222C36" w:rsidRDefault="0022189F" w:rsidP="0022189F">
      <w:pPr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</w:p>
    <w:p w14:paraId="009ACB63" w14:textId="11A9BFAF" w:rsidR="0022189F" w:rsidRPr="00222C36" w:rsidRDefault="0022189F" w:rsidP="0022189F">
      <w:pPr>
        <w:pStyle w:val="IntenseQuote"/>
        <w:rPr>
          <w:lang w:val="sv-SE"/>
        </w:rPr>
      </w:pPr>
      <w:r w:rsidRPr="00222C36">
        <w:rPr>
          <w:lang w:val="sv-SE"/>
        </w:rPr>
        <w:t xml:space="preserve">Lektion </w:t>
      </w:r>
      <w:r w:rsidR="00E4535A" w:rsidRPr="00222C36">
        <w:rPr>
          <w:lang w:val="sv-SE"/>
        </w:rPr>
        <w:t>8</w:t>
      </w:r>
      <w:r w:rsidRPr="00222C36">
        <w:rPr>
          <w:lang w:val="sv-SE"/>
        </w:rPr>
        <w:t xml:space="preserve"> </w:t>
      </w:r>
      <w:r w:rsidR="00E4535A" w:rsidRPr="00222C36">
        <w:rPr>
          <w:lang w:val="sv-SE"/>
        </w:rPr>
        <w:t>–</w:t>
      </w:r>
      <w:r w:rsidRPr="00222C36">
        <w:rPr>
          <w:lang w:val="sv-SE"/>
        </w:rPr>
        <w:t xml:space="preserve"> </w:t>
      </w:r>
      <w:r w:rsidR="00E4535A" w:rsidRPr="00222C36">
        <w:rPr>
          <w:lang w:val="sv-SE"/>
        </w:rPr>
        <w:t>Projektekonomi och risker</w:t>
      </w:r>
    </w:p>
    <w:p w14:paraId="4D7938C8" w14:textId="6F0CAA4C" w:rsidR="0022189F" w:rsidRPr="00222C36" w:rsidRDefault="0022189F" w:rsidP="0022189F">
      <w:pPr>
        <w:pStyle w:val="Heading1"/>
      </w:pPr>
      <w:r w:rsidRPr="00222C36">
        <w:t>P</w:t>
      </w:r>
      <w:r w:rsidR="00E4535A" w:rsidRPr="00222C36">
        <w:t>rojektekonomi</w:t>
      </w:r>
    </w:p>
    <w:p w14:paraId="72C0F9EF" w14:textId="77777777" w:rsidR="00E4535A" w:rsidRPr="00222C36" w:rsidRDefault="00E4535A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Resursanskaffning och bemanning</w:t>
      </w:r>
    </w:p>
    <w:p w14:paraId="706EA253" w14:textId="133BA8A2" w:rsidR="0022189F" w:rsidRPr="00222C36" w:rsidRDefault="0022189F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Skapa en periodiserad budget</w:t>
      </w:r>
    </w:p>
    <w:p w14:paraId="703C24C1" w14:textId="0197233E" w:rsidR="00E4535A" w:rsidRPr="00222C36" w:rsidRDefault="00E4535A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Olika kostnadsslag i </w:t>
      </w:r>
      <w:r w:rsidR="00947818" w:rsidRPr="00222C36">
        <w:rPr>
          <w:rFonts w:ascii="Garamond" w:eastAsiaTheme="minorHAnsi" w:hAnsi="Garamond" w:cs="Verdana"/>
          <w:lang w:eastAsia="en-US"/>
        </w:rPr>
        <w:t>proje</w:t>
      </w:r>
      <w:r w:rsidR="00A0046C">
        <w:rPr>
          <w:rFonts w:ascii="Garamond" w:eastAsiaTheme="minorHAnsi" w:hAnsi="Garamond" w:cs="Verdana"/>
          <w:lang w:eastAsia="en-US"/>
        </w:rPr>
        <w:t>k</w:t>
      </w:r>
      <w:r w:rsidR="00947818" w:rsidRPr="00222C36">
        <w:rPr>
          <w:rFonts w:ascii="Garamond" w:eastAsiaTheme="minorHAnsi" w:hAnsi="Garamond" w:cs="Verdana"/>
          <w:lang w:eastAsia="en-US"/>
        </w:rPr>
        <w:t>t</w:t>
      </w:r>
    </w:p>
    <w:p w14:paraId="731A72EA" w14:textId="77777777" w:rsidR="00E4535A" w:rsidRPr="00222C36" w:rsidRDefault="00E4535A" w:rsidP="00786812">
      <w:pPr>
        <w:pStyle w:val="ListParagraph"/>
        <w:rPr>
          <w:rFonts w:ascii="Garamond" w:eastAsiaTheme="minorHAnsi" w:hAnsi="Garamond" w:cs="Verdana"/>
          <w:lang w:eastAsia="en-US"/>
        </w:rPr>
      </w:pPr>
    </w:p>
    <w:p w14:paraId="5F563779" w14:textId="77777777" w:rsidR="0022189F" w:rsidRPr="00222C36" w:rsidRDefault="0022189F" w:rsidP="0022189F">
      <w:pPr>
        <w:pStyle w:val="Heading1"/>
      </w:pPr>
    </w:p>
    <w:p w14:paraId="099AF766" w14:textId="6F622C6C" w:rsidR="0022189F" w:rsidRPr="00222C36" w:rsidRDefault="0022189F" w:rsidP="0022189F">
      <w:pPr>
        <w:pStyle w:val="Heading1"/>
      </w:pPr>
      <w:r w:rsidRPr="00222C36">
        <w:t>Risker</w:t>
      </w:r>
    </w:p>
    <w:p w14:paraId="1911C0C0" w14:textId="6DE50D43" w:rsidR="0022189F" w:rsidRPr="00222C36" w:rsidRDefault="0022189F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Riskidentifiering och riskbedömning</w:t>
      </w:r>
    </w:p>
    <w:p w14:paraId="073AB529" w14:textId="74DDFE2D" w:rsidR="00E4535A" w:rsidRPr="00222C36" w:rsidRDefault="00E4535A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Strategi för riskhantering</w:t>
      </w:r>
    </w:p>
    <w:p w14:paraId="591C3E2B" w14:textId="77777777" w:rsidR="0022189F" w:rsidRPr="00222C36" w:rsidRDefault="0022189F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Ändringshantering</w:t>
      </w:r>
    </w:p>
    <w:p w14:paraId="583B6B5E" w14:textId="77777777" w:rsidR="0022189F" w:rsidRPr="00222C36" w:rsidRDefault="0022189F" w:rsidP="0022189F"/>
    <w:p w14:paraId="7A92C7B7" w14:textId="77777777" w:rsidR="0022189F" w:rsidRPr="00222C36" w:rsidRDefault="0022189F" w:rsidP="0022189F">
      <w:pPr>
        <w:ind w:left="360"/>
      </w:pPr>
    </w:p>
    <w:p w14:paraId="6C04BE20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0CFEBB34" w14:textId="44D1F603" w:rsidR="0022189F" w:rsidRPr="00222C36" w:rsidRDefault="0022189F" w:rsidP="0022189F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Kapitel </w:t>
      </w:r>
      <w:r w:rsidR="00732F95" w:rsidRPr="00222C36">
        <w:rPr>
          <w:rFonts w:ascii="Garamond" w:eastAsiaTheme="minorHAnsi" w:hAnsi="Garamond" w:cs="Verdana"/>
          <w:lang w:eastAsia="en-US"/>
        </w:rPr>
        <w:t xml:space="preserve">8, </w:t>
      </w:r>
      <w:r w:rsidRPr="00222C36">
        <w:rPr>
          <w:rFonts w:ascii="Garamond" w:eastAsiaTheme="minorHAnsi" w:hAnsi="Garamond" w:cs="Verdana"/>
          <w:lang w:eastAsia="en-US"/>
        </w:rPr>
        <w:t>9</w:t>
      </w:r>
      <w:r w:rsidR="00E4535A" w:rsidRPr="00222C36">
        <w:rPr>
          <w:rFonts w:ascii="Garamond" w:eastAsiaTheme="minorHAnsi" w:hAnsi="Garamond" w:cs="Verdana"/>
          <w:lang w:eastAsia="en-US"/>
        </w:rPr>
        <w:t xml:space="preserve"> och</w:t>
      </w:r>
      <w:r w:rsidRPr="00222C36">
        <w:rPr>
          <w:rFonts w:ascii="Garamond" w:eastAsiaTheme="minorHAnsi" w:hAnsi="Garamond" w:cs="Verdana"/>
          <w:lang w:eastAsia="en-US"/>
        </w:rPr>
        <w:t xml:space="preserve"> </w:t>
      </w:r>
      <w:r w:rsidRPr="00222C36">
        <w:rPr>
          <w:rFonts w:ascii="Garamond" w:hAnsi="Garamond" w:cs="Verdana"/>
        </w:rPr>
        <w:t>10</w:t>
      </w:r>
    </w:p>
    <w:p w14:paraId="23606AD2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4EEC538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1710C166" w14:textId="19126635" w:rsidR="0022189F" w:rsidRPr="00222C36" w:rsidRDefault="00D17098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72 till 86</w:t>
      </w:r>
    </w:p>
    <w:p w14:paraId="78D8278A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771CFE6" w14:textId="74B7DE6C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46207195" w14:textId="2F72F374" w:rsidR="00FD5573" w:rsidRPr="00222C36" w:rsidRDefault="00FD5573" w:rsidP="00FD5573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9:1, 9:3, 9:6, 9:7 och 10:1</w:t>
      </w:r>
    </w:p>
    <w:p w14:paraId="5A31710B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35CA9A9F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389AA79E" w14:textId="2966B872" w:rsidR="0022189F" w:rsidRPr="00222C36" w:rsidRDefault="00E4535A" w:rsidP="0022189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Projektplan</w:t>
      </w:r>
    </w:p>
    <w:p w14:paraId="68C3C0F3" w14:textId="3036AA9F" w:rsidR="0022189F" w:rsidRPr="00222C36" w:rsidRDefault="0022189F" w:rsidP="0015254A">
      <w:pPr>
        <w:pStyle w:val="IntenseQuote"/>
        <w:rPr>
          <w:lang w:val="sv-SE"/>
        </w:rPr>
      </w:pPr>
      <w:r w:rsidRPr="00222C36">
        <w:rPr>
          <w:lang w:val="sv-SE"/>
        </w:rPr>
        <w:t xml:space="preserve">Lektion </w:t>
      </w:r>
      <w:r w:rsidR="005B5E60" w:rsidRPr="00222C36">
        <w:rPr>
          <w:lang w:val="sv-SE"/>
        </w:rPr>
        <w:t>9</w:t>
      </w:r>
      <w:r w:rsidRPr="00222C36">
        <w:rPr>
          <w:lang w:val="sv-SE"/>
        </w:rPr>
        <w:t xml:space="preserve"> </w:t>
      </w:r>
      <w:r w:rsidR="0015254A" w:rsidRPr="00222C36">
        <w:rPr>
          <w:lang w:val="sv-SE"/>
        </w:rPr>
        <w:t>–</w:t>
      </w:r>
      <w:r w:rsidRPr="00222C36">
        <w:rPr>
          <w:lang w:val="sv-SE"/>
        </w:rPr>
        <w:t xml:space="preserve"> </w:t>
      </w:r>
      <w:r w:rsidR="0015254A" w:rsidRPr="00222C36">
        <w:rPr>
          <w:lang w:val="sv-SE"/>
        </w:rPr>
        <w:t xml:space="preserve">Genomföra </w:t>
      </w:r>
      <w:r w:rsidR="00B504F1" w:rsidRPr="00222C36">
        <w:rPr>
          <w:lang w:val="sv-SE"/>
        </w:rPr>
        <w:t>projekt och ledarskap</w:t>
      </w:r>
    </w:p>
    <w:p w14:paraId="38CE1F17" w14:textId="77777777" w:rsidR="0022189F" w:rsidRPr="00222C36" w:rsidRDefault="0022189F" w:rsidP="0022189F">
      <w:pPr>
        <w:pStyle w:val="Heading1"/>
      </w:pPr>
      <w:r w:rsidRPr="00222C36">
        <w:t>Genomföra projekt</w:t>
      </w:r>
    </w:p>
    <w:p w14:paraId="67144814" w14:textId="77777777" w:rsidR="00947818" w:rsidRPr="00222C36" w:rsidRDefault="00947818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Projektgranskning</w:t>
      </w:r>
    </w:p>
    <w:p w14:paraId="568B9603" w14:textId="101E2467" w:rsidR="0022189F" w:rsidRPr="00222C36" w:rsidRDefault="0022189F" w:rsidP="00947818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Följa planen och </w:t>
      </w:r>
      <w:r w:rsidR="005B5E60" w:rsidRPr="00222C36">
        <w:rPr>
          <w:rFonts w:ascii="Garamond" w:eastAsiaTheme="minorHAnsi" w:hAnsi="Garamond" w:cs="Verdana"/>
          <w:lang w:eastAsia="en-US"/>
        </w:rPr>
        <w:t xml:space="preserve">hantera </w:t>
      </w:r>
      <w:r w:rsidRPr="00222C36">
        <w:rPr>
          <w:rFonts w:ascii="Garamond" w:eastAsiaTheme="minorHAnsi" w:hAnsi="Garamond" w:cs="Verdana"/>
          <w:lang w:eastAsia="en-US"/>
        </w:rPr>
        <w:t>avvikels</w:t>
      </w:r>
      <w:r w:rsidR="005B5E60" w:rsidRPr="00222C36">
        <w:rPr>
          <w:rFonts w:ascii="Garamond" w:eastAsiaTheme="minorHAnsi" w:hAnsi="Garamond" w:cs="Verdana"/>
          <w:lang w:eastAsia="en-US"/>
        </w:rPr>
        <w:t>er</w:t>
      </w:r>
    </w:p>
    <w:p w14:paraId="4406D711" w14:textId="610047D3" w:rsidR="0022189F" w:rsidRPr="00222C36" w:rsidRDefault="0022189F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Löpande uppföljning och rapportering</w:t>
      </w:r>
    </w:p>
    <w:p w14:paraId="62D048E2" w14:textId="766132E7" w:rsidR="00F7530D" w:rsidRPr="00222C36" w:rsidRDefault="00F7530D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Resultatvärdemetoden</w:t>
      </w:r>
    </w:p>
    <w:p w14:paraId="18392430" w14:textId="77777777" w:rsidR="005B5E60" w:rsidRPr="00222C36" w:rsidRDefault="0022189F" w:rsidP="005B5E60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Leverans och godkännande</w:t>
      </w:r>
      <w:r w:rsidR="005B5E60" w:rsidRPr="00222C36">
        <w:rPr>
          <w:rFonts w:ascii="Garamond" w:eastAsiaTheme="minorHAnsi" w:hAnsi="Garamond" w:cs="Verdana"/>
          <w:lang w:eastAsia="en-US"/>
        </w:rPr>
        <w:t xml:space="preserve"> </w:t>
      </w:r>
    </w:p>
    <w:p w14:paraId="72D27F79" w14:textId="63ED0DD9" w:rsidR="005B5E60" w:rsidRPr="00222C36" w:rsidRDefault="005B5E60" w:rsidP="005B5E60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Överlämning av projektresultatet </w:t>
      </w:r>
    </w:p>
    <w:p w14:paraId="191C9A08" w14:textId="77777777" w:rsidR="0022189F" w:rsidRPr="00222C36" w:rsidRDefault="0022189F" w:rsidP="005B5E60">
      <w:pPr>
        <w:pStyle w:val="ListParagraph"/>
        <w:rPr>
          <w:rFonts w:ascii="Garamond" w:eastAsiaTheme="minorHAnsi" w:hAnsi="Garamond" w:cs="Verdana"/>
          <w:lang w:eastAsia="en-US"/>
        </w:rPr>
      </w:pPr>
    </w:p>
    <w:p w14:paraId="1016C37D" w14:textId="3DE3C9F1" w:rsidR="0022189F" w:rsidRPr="00222C36" w:rsidRDefault="0022189F" w:rsidP="0022189F">
      <w:pPr>
        <w:pStyle w:val="Heading1"/>
      </w:pPr>
      <w:r w:rsidRPr="00222C36">
        <w:t>Leda</w:t>
      </w:r>
      <w:r w:rsidR="00B504F1" w:rsidRPr="00222C36">
        <w:t>rskap</w:t>
      </w:r>
    </w:p>
    <w:p w14:paraId="234EE118" w14:textId="77777777" w:rsidR="00B504F1" w:rsidRPr="00222C36" w:rsidRDefault="00B504F1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Ökad självinsikt</w:t>
      </w:r>
    </w:p>
    <w:p w14:paraId="54564FA0" w14:textId="79DB6E67" w:rsidR="0022189F" w:rsidRPr="00222C36" w:rsidRDefault="0022189F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lastRenderedPageBreak/>
        <w:t xml:space="preserve">Feedback som verktyg att utveckla </w:t>
      </w:r>
      <w:r w:rsidR="00786812" w:rsidRPr="00222C36">
        <w:rPr>
          <w:rFonts w:ascii="Garamond" w:eastAsiaTheme="minorHAnsi" w:hAnsi="Garamond" w:cs="Verdana"/>
          <w:lang w:eastAsia="en-US"/>
        </w:rPr>
        <w:t>gruppen</w:t>
      </w:r>
    </w:p>
    <w:p w14:paraId="0E399654" w14:textId="77777777" w:rsidR="0022189F" w:rsidRPr="00222C36" w:rsidRDefault="0022189F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Konflikthantering</w:t>
      </w:r>
    </w:p>
    <w:p w14:paraId="5248C8E4" w14:textId="77777777" w:rsidR="0022189F" w:rsidRPr="00222C36" w:rsidRDefault="0022189F" w:rsidP="0022189F"/>
    <w:p w14:paraId="4D4FAB65" w14:textId="77777777" w:rsidR="0022189F" w:rsidRPr="00222C36" w:rsidRDefault="0022189F" w:rsidP="0022189F">
      <w:pPr>
        <w:ind w:left="360"/>
      </w:pPr>
    </w:p>
    <w:p w14:paraId="046F0FFF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33C555FF" w14:textId="43150CBC" w:rsidR="0022189F" w:rsidRPr="00222C36" w:rsidRDefault="0022189F" w:rsidP="0022189F">
      <w:p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Kapitel </w:t>
      </w:r>
      <w:r w:rsidR="00732F95" w:rsidRPr="00222C36">
        <w:rPr>
          <w:rFonts w:ascii="Garamond" w:eastAsiaTheme="minorHAnsi" w:hAnsi="Garamond" w:cs="Verdana"/>
          <w:lang w:eastAsia="en-US"/>
        </w:rPr>
        <w:t>10</w:t>
      </w:r>
      <w:r w:rsidR="00947818" w:rsidRPr="00222C36">
        <w:rPr>
          <w:rFonts w:ascii="Garamond" w:eastAsiaTheme="minorHAnsi" w:hAnsi="Garamond" w:cs="Verdana"/>
          <w:lang w:eastAsia="en-US"/>
        </w:rPr>
        <w:t>, 12, 13 och 14</w:t>
      </w:r>
    </w:p>
    <w:p w14:paraId="3480DF7E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F0AC608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6B5BF1E7" w14:textId="41B574C9" w:rsidR="0022189F" w:rsidRPr="00222C36" w:rsidRDefault="00D17098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87 till 105</w:t>
      </w:r>
    </w:p>
    <w:p w14:paraId="415C1252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437A0BF" w14:textId="4F9A6A4B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651E6167" w14:textId="5F0CF41D" w:rsidR="0022189F" w:rsidRPr="00222C36" w:rsidRDefault="00732F95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10:5, 12:1, </w:t>
      </w:r>
      <w:r w:rsidR="0022189F" w:rsidRPr="00222C36">
        <w:rPr>
          <w:rFonts w:ascii="Garamond" w:hAnsi="Garamond" w:cs="Verdana"/>
          <w:color w:val="000000" w:themeColor="text1"/>
        </w:rPr>
        <w:t>12:</w:t>
      </w:r>
      <w:r w:rsidRPr="00222C36">
        <w:rPr>
          <w:rFonts w:ascii="Garamond" w:hAnsi="Garamond" w:cs="Verdana"/>
          <w:color w:val="000000" w:themeColor="text1"/>
        </w:rPr>
        <w:t>2</w:t>
      </w:r>
      <w:r w:rsidR="0022189F" w:rsidRPr="00222C36">
        <w:rPr>
          <w:rFonts w:ascii="Garamond" w:hAnsi="Garamond" w:cs="Verdana"/>
          <w:color w:val="000000" w:themeColor="text1"/>
        </w:rPr>
        <w:t>, 12:4, 12:8</w:t>
      </w:r>
      <w:r w:rsidRPr="00222C36">
        <w:rPr>
          <w:rFonts w:ascii="Garamond" w:hAnsi="Garamond" w:cs="Verdana"/>
          <w:color w:val="000000" w:themeColor="text1"/>
        </w:rPr>
        <w:t xml:space="preserve">, 13:2, </w:t>
      </w:r>
      <w:r w:rsidR="0022189F" w:rsidRPr="00222C36">
        <w:rPr>
          <w:rFonts w:ascii="Garamond" w:hAnsi="Garamond" w:cs="Verdana"/>
          <w:color w:val="000000" w:themeColor="text1"/>
        </w:rPr>
        <w:t>13:</w:t>
      </w:r>
      <w:r w:rsidRPr="00222C36">
        <w:rPr>
          <w:rFonts w:ascii="Garamond" w:hAnsi="Garamond" w:cs="Verdana"/>
          <w:color w:val="000000" w:themeColor="text1"/>
        </w:rPr>
        <w:t>3, 13:5</w:t>
      </w:r>
      <w:r w:rsidR="0022189F" w:rsidRPr="00222C36">
        <w:rPr>
          <w:rFonts w:ascii="Garamond" w:hAnsi="Garamond" w:cs="Verdana"/>
          <w:color w:val="000000" w:themeColor="text1"/>
        </w:rPr>
        <w:t xml:space="preserve"> </w:t>
      </w:r>
      <w:r w:rsidRPr="00222C36">
        <w:rPr>
          <w:rFonts w:ascii="Garamond" w:hAnsi="Garamond" w:cs="Verdana"/>
          <w:color w:val="000000" w:themeColor="text1"/>
        </w:rPr>
        <w:t>och 14:3</w:t>
      </w:r>
    </w:p>
    <w:p w14:paraId="598B9817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5B5684DE" w14:textId="77777777" w:rsidR="0022189F" w:rsidRPr="00222C36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213422AD" w14:textId="7870CB4C" w:rsidR="0022189F" w:rsidRPr="00222C36" w:rsidRDefault="00B504F1" w:rsidP="0022189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Projektplan</w:t>
      </w:r>
    </w:p>
    <w:p w14:paraId="5A260BAD" w14:textId="77777777" w:rsidR="0022189F" w:rsidRPr="00222C36" w:rsidRDefault="0022189F" w:rsidP="0022189F">
      <w:pPr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</w:p>
    <w:p w14:paraId="0A535F6A" w14:textId="25591218" w:rsidR="00B504F1" w:rsidRPr="00222C36" w:rsidRDefault="00B504F1" w:rsidP="00B504F1">
      <w:pPr>
        <w:pStyle w:val="IntenseQuote"/>
        <w:rPr>
          <w:lang w:val="sv-SE"/>
        </w:rPr>
      </w:pPr>
      <w:r w:rsidRPr="00222C36">
        <w:rPr>
          <w:lang w:val="sv-SE"/>
        </w:rPr>
        <w:t>Lektion 10 – Avsluta projekt och projektverksamheten</w:t>
      </w:r>
    </w:p>
    <w:p w14:paraId="497C782D" w14:textId="763C4451" w:rsidR="00B504F1" w:rsidRPr="00222C36" w:rsidRDefault="00B504F1" w:rsidP="00B504F1">
      <w:pPr>
        <w:pStyle w:val="Heading1"/>
      </w:pPr>
      <w:r w:rsidRPr="00222C36">
        <w:t>Avsluta projekt</w:t>
      </w:r>
    </w:p>
    <w:p w14:paraId="471B20D4" w14:textId="77777777" w:rsidR="00B504F1" w:rsidRPr="00222C36" w:rsidRDefault="00B504F1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Utvärdering av projektet</w:t>
      </w:r>
    </w:p>
    <w:p w14:paraId="76C72D9E" w14:textId="722757D5" w:rsidR="00B504F1" w:rsidRPr="00222C36" w:rsidRDefault="00B504F1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Ständiga förbättringar</w:t>
      </w:r>
    </w:p>
    <w:p w14:paraId="6A616E4D" w14:textId="37088F83" w:rsidR="00786812" w:rsidRPr="00222C36" w:rsidRDefault="00786812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Avveckla projektets organisation</w:t>
      </w:r>
    </w:p>
    <w:p w14:paraId="522E06F9" w14:textId="4ACE72F8" w:rsidR="00B504F1" w:rsidRPr="00222C36" w:rsidRDefault="00B504F1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Nyttorealisering</w:t>
      </w:r>
    </w:p>
    <w:p w14:paraId="6D1D7F3D" w14:textId="77777777" w:rsidR="00B504F1" w:rsidRPr="00222C36" w:rsidRDefault="00B504F1" w:rsidP="00B504F1">
      <w:pPr>
        <w:pStyle w:val="ListParagraph"/>
        <w:rPr>
          <w:rFonts w:ascii="Garamond" w:eastAsiaTheme="minorHAnsi" w:hAnsi="Garamond" w:cs="Verdana"/>
          <w:lang w:eastAsia="en-US"/>
        </w:rPr>
      </w:pPr>
    </w:p>
    <w:p w14:paraId="3B802A71" w14:textId="77777777" w:rsidR="00B504F1" w:rsidRPr="00222C36" w:rsidRDefault="00B504F1" w:rsidP="00B504F1">
      <w:pPr>
        <w:pStyle w:val="Heading1"/>
      </w:pPr>
      <w:r w:rsidRPr="00222C36">
        <w:t>Projektverksamheten</w:t>
      </w:r>
    </w:p>
    <w:p w14:paraId="3EE90F16" w14:textId="77777777" w:rsidR="00B504F1" w:rsidRPr="00222C36" w:rsidRDefault="00B504F1" w:rsidP="00B504F1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 xml:space="preserve">Den projektbaserade respektive </w:t>
      </w:r>
      <w:proofErr w:type="spellStart"/>
      <w:r w:rsidRPr="00222C36">
        <w:rPr>
          <w:rFonts w:ascii="Garamond" w:eastAsiaTheme="minorHAnsi" w:hAnsi="Garamond" w:cs="Verdana"/>
          <w:lang w:eastAsia="en-US"/>
        </w:rPr>
        <w:t>agila</w:t>
      </w:r>
      <w:proofErr w:type="spellEnd"/>
      <w:r w:rsidRPr="00222C36">
        <w:rPr>
          <w:rFonts w:ascii="Garamond" w:eastAsiaTheme="minorHAnsi" w:hAnsi="Garamond" w:cs="Verdana"/>
          <w:lang w:eastAsia="en-US"/>
        </w:rPr>
        <w:t xml:space="preserve"> flödesbaserade verksamheten</w:t>
      </w:r>
    </w:p>
    <w:p w14:paraId="0DF49743" w14:textId="77777777" w:rsidR="00B504F1" w:rsidRPr="00222C36" w:rsidRDefault="00B504F1" w:rsidP="00B504F1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Portfölj- och programhantering</w:t>
      </w:r>
    </w:p>
    <w:p w14:paraId="7B5B97C3" w14:textId="77777777" w:rsidR="00B504F1" w:rsidRPr="00222C36" w:rsidRDefault="00B504F1" w:rsidP="00B504F1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Balansera portföljen med rätt mix av projekt</w:t>
      </w:r>
    </w:p>
    <w:p w14:paraId="03DA1D6A" w14:textId="77777777" w:rsidR="00B504F1" w:rsidRPr="00222C36" w:rsidRDefault="00B504F1" w:rsidP="00B504F1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Uppföljning med PULS-möten</w:t>
      </w:r>
    </w:p>
    <w:p w14:paraId="6E6C6129" w14:textId="23A97516" w:rsidR="00B504F1" w:rsidRPr="00222C36" w:rsidRDefault="00B504F1" w:rsidP="00B504F1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Organisationens projektmognad</w:t>
      </w:r>
    </w:p>
    <w:p w14:paraId="4ED841CD" w14:textId="77777777" w:rsidR="00B504F1" w:rsidRPr="00222C36" w:rsidRDefault="00B504F1" w:rsidP="00B504F1"/>
    <w:p w14:paraId="5961427E" w14:textId="77777777" w:rsidR="00B504F1" w:rsidRPr="00222C36" w:rsidRDefault="00B504F1" w:rsidP="00B504F1"/>
    <w:p w14:paraId="0340C0A2" w14:textId="77777777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Litteratur (Projektledning):</w:t>
      </w:r>
    </w:p>
    <w:p w14:paraId="662AA6B2" w14:textId="160203C2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Kapitel 1, 15, 16, 18 och 19</w:t>
      </w:r>
    </w:p>
    <w:p w14:paraId="0D49DC14" w14:textId="77777777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658C9479" w14:textId="77777777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Bilder:</w:t>
      </w:r>
    </w:p>
    <w:p w14:paraId="5D28E269" w14:textId="3ED7D2FE" w:rsidR="00B504F1" w:rsidRPr="00222C36" w:rsidRDefault="00D17098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>106 till 117</w:t>
      </w:r>
    </w:p>
    <w:p w14:paraId="0482CB09" w14:textId="77777777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28B3D989" w14:textId="79AE7F25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Övningar (</w:t>
      </w:r>
      <w:r w:rsidR="00745A30">
        <w:rPr>
          <w:rFonts w:ascii="Garamond" w:hAnsi="Garamond" w:cs="Verdana"/>
          <w:b/>
          <w:color w:val="000000" w:themeColor="text1"/>
        </w:rPr>
        <w:t>P</w:t>
      </w:r>
      <w:r w:rsidR="00745A30" w:rsidRPr="00AA3C18">
        <w:rPr>
          <w:rFonts w:ascii="Garamond" w:hAnsi="Garamond" w:cs="Verdana"/>
          <w:b/>
          <w:color w:val="000000" w:themeColor="text1"/>
        </w:rPr>
        <w:t>rojektledning –</w:t>
      </w:r>
      <w:r w:rsidR="00745A30">
        <w:rPr>
          <w:rFonts w:ascii="Garamond" w:hAnsi="Garamond" w:cs="Verdana"/>
          <w:b/>
          <w:color w:val="000000" w:themeColor="text1"/>
        </w:rPr>
        <w:t xml:space="preserve"> </w:t>
      </w:r>
      <w:r w:rsidR="00745A30" w:rsidRPr="00AA3C18">
        <w:rPr>
          <w:rFonts w:ascii="Garamond" w:hAnsi="Garamond" w:cs="Verdana"/>
          <w:b/>
          <w:color w:val="000000" w:themeColor="text1"/>
        </w:rPr>
        <w:t>Övningsbok</w:t>
      </w:r>
      <w:r w:rsidRPr="00222C36">
        <w:rPr>
          <w:rFonts w:ascii="Garamond" w:hAnsi="Garamond" w:cs="Verdana"/>
          <w:b/>
          <w:color w:val="000000" w:themeColor="text1"/>
        </w:rPr>
        <w:t>):</w:t>
      </w:r>
    </w:p>
    <w:p w14:paraId="16AD1844" w14:textId="7505E9F0" w:rsidR="00B504F1" w:rsidRPr="00222C36" w:rsidRDefault="00732F95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22C36">
        <w:rPr>
          <w:rFonts w:ascii="Garamond" w:hAnsi="Garamond" w:cs="Verdana"/>
          <w:color w:val="000000" w:themeColor="text1"/>
        </w:rPr>
        <w:t xml:space="preserve">15:2, 15:3, 16:2, </w:t>
      </w:r>
      <w:r w:rsidR="00B504F1" w:rsidRPr="00222C36">
        <w:rPr>
          <w:rFonts w:ascii="Garamond" w:hAnsi="Garamond" w:cs="Verdana"/>
          <w:color w:val="000000" w:themeColor="text1"/>
        </w:rPr>
        <w:t>18:</w:t>
      </w:r>
      <w:r w:rsidRPr="00222C36">
        <w:rPr>
          <w:rFonts w:ascii="Garamond" w:hAnsi="Garamond" w:cs="Verdana"/>
          <w:color w:val="000000" w:themeColor="text1"/>
        </w:rPr>
        <w:t xml:space="preserve">1, </w:t>
      </w:r>
      <w:r w:rsidR="00F56D3F" w:rsidRPr="00222C36">
        <w:rPr>
          <w:rFonts w:ascii="Garamond" w:hAnsi="Garamond" w:cs="Verdana"/>
          <w:color w:val="000000" w:themeColor="text1"/>
        </w:rPr>
        <w:t>18:2, 19:1, 19:2 och 21:5</w:t>
      </w:r>
    </w:p>
    <w:p w14:paraId="0988A4B9" w14:textId="77777777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5A2413A3" w14:textId="77777777" w:rsidR="00B504F1" w:rsidRPr="00222C3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22C36">
        <w:rPr>
          <w:rFonts w:ascii="Garamond" w:hAnsi="Garamond" w:cs="Verdana"/>
          <w:b/>
          <w:color w:val="000000" w:themeColor="text1"/>
        </w:rPr>
        <w:t>Styrdokument:</w:t>
      </w:r>
    </w:p>
    <w:p w14:paraId="35124A87" w14:textId="77777777" w:rsidR="00B504F1" w:rsidRPr="00222C36" w:rsidRDefault="00B504F1" w:rsidP="00B504F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Garamond" w:eastAsiaTheme="minorHAnsi" w:hAnsi="Garamond" w:cs="Verdana"/>
          <w:lang w:eastAsia="en-US"/>
        </w:rPr>
      </w:pPr>
      <w:r w:rsidRPr="00222C36">
        <w:rPr>
          <w:rFonts w:ascii="Garamond" w:eastAsiaTheme="minorHAnsi" w:hAnsi="Garamond" w:cs="Verdana"/>
          <w:lang w:eastAsia="en-US"/>
        </w:rPr>
        <w:t>SPI-projektmognadsanalys</w:t>
      </w:r>
    </w:p>
    <w:p w14:paraId="540864B0" w14:textId="77777777" w:rsidR="005D2E42" w:rsidRPr="00222C36" w:rsidRDefault="005D2E42" w:rsidP="00917386"/>
    <w:p w14:paraId="5929CE06" w14:textId="20D49A6F" w:rsidR="001B7B06" w:rsidRPr="00222C36" w:rsidRDefault="001319AE" w:rsidP="001B7B06">
      <w:pPr>
        <w:pStyle w:val="Heading2"/>
      </w:pPr>
      <w:r w:rsidRPr="00222C36">
        <w:lastRenderedPageBreak/>
        <w:t>Kursl</w:t>
      </w:r>
      <w:r w:rsidR="001B7B06" w:rsidRPr="00222C36">
        <w:t>itteratur</w:t>
      </w:r>
    </w:p>
    <w:p w14:paraId="7FF2AB4A" w14:textId="77777777" w:rsidR="00745A30" w:rsidRPr="00AA3C18" w:rsidRDefault="00745A30" w:rsidP="00745A30">
      <w:pPr>
        <w:rPr>
          <w:rFonts w:ascii="Garamond" w:eastAsiaTheme="minorHAnsi" w:hAnsi="Garamond" w:cs="Verdana"/>
          <w:lang w:eastAsia="en-US"/>
        </w:rPr>
      </w:pPr>
      <w:r w:rsidRPr="00AA3C18">
        <w:rPr>
          <w:rFonts w:ascii="Garamond" w:eastAsiaTheme="minorHAnsi" w:hAnsi="Garamond" w:cs="Verdana"/>
          <w:lang w:eastAsia="en-US"/>
        </w:rPr>
        <w:t>Som kurslitteratur används böckerna Projektledning, upplaga 8</w:t>
      </w:r>
      <w:r>
        <w:rPr>
          <w:rFonts w:ascii="Garamond" w:eastAsiaTheme="minorHAnsi" w:hAnsi="Garamond" w:cs="Verdana"/>
          <w:lang w:eastAsia="en-US"/>
        </w:rPr>
        <w:t>,</w:t>
      </w:r>
      <w:r w:rsidRPr="00AA3C18">
        <w:rPr>
          <w:rFonts w:ascii="Garamond" w:eastAsiaTheme="minorHAnsi" w:hAnsi="Garamond" w:cs="Verdana"/>
          <w:lang w:eastAsia="en-US"/>
        </w:rPr>
        <w:t xml:space="preserve"> </w:t>
      </w:r>
      <w:proofErr w:type="spellStart"/>
      <w:r w:rsidRPr="00AA3C18">
        <w:rPr>
          <w:rFonts w:ascii="Garamond" w:eastAsiaTheme="minorHAnsi" w:hAnsi="Garamond" w:cs="Verdana"/>
          <w:lang w:eastAsia="en-US"/>
        </w:rPr>
        <w:t>Sanoma</w:t>
      </w:r>
      <w:proofErr w:type="spellEnd"/>
      <w:r>
        <w:rPr>
          <w:rFonts w:ascii="Garamond" w:eastAsiaTheme="minorHAnsi" w:hAnsi="Garamond" w:cs="Verdana"/>
          <w:lang w:eastAsia="en-US"/>
        </w:rPr>
        <w:t xml:space="preserve"> </w:t>
      </w:r>
      <w:r w:rsidRPr="00AA3C18">
        <w:rPr>
          <w:rFonts w:ascii="Garamond" w:eastAsiaTheme="minorHAnsi" w:hAnsi="Garamond" w:cs="Verdana"/>
          <w:lang w:eastAsia="en-US"/>
        </w:rPr>
        <w:t xml:space="preserve">Utbildning och </w:t>
      </w:r>
      <w:r w:rsidRPr="005F194D">
        <w:rPr>
          <w:rFonts w:ascii="Garamond" w:eastAsiaTheme="minorHAnsi" w:hAnsi="Garamond" w:cs="Verdana"/>
          <w:lang w:eastAsia="en-US"/>
        </w:rPr>
        <w:t>Projektledning – Övningsbok</w:t>
      </w:r>
      <w:r>
        <w:rPr>
          <w:rFonts w:ascii="Garamond" w:eastAsiaTheme="minorHAnsi" w:hAnsi="Garamond" w:cs="Verdana"/>
          <w:lang w:eastAsia="en-US"/>
        </w:rPr>
        <w:t>,</w:t>
      </w:r>
      <w:r w:rsidRPr="00AA3C18">
        <w:rPr>
          <w:rFonts w:ascii="Garamond" w:eastAsiaTheme="minorHAnsi" w:hAnsi="Garamond" w:cs="Verdana"/>
          <w:lang w:eastAsia="en-US"/>
        </w:rPr>
        <w:t xml:space="preserve"> upplaga 5</w:t>
      </w:r>
      <w:r>
        <w:rPr>
          <w:rFonts w:ascii="Garamond" w:eastAsiaTheme="minorHAnsi" w:hAnsi="Garamond" w:cs="Verdana"/>
          <w:lang w:eastAsia="en-US"/>
        </w:rPr>
        <w:t xml:space="preserve">, </w:t>
      </w:r>
      <w:proofErr w:type="spellStart"/>
      <w:r w:rsidRPr="00AA3C18">
        <w:rPr>
          <w:rFonts w:ascii="Garamond" w:eastAsiaTheme="minorHAnsi" w:hAnsi="Garamond" w:cs="Verdana"/>
          <w:lang w:eastAsia="en-US"/>
        </w:rPr>
        <w:t>Sanoma</w:t>
      </w:r>
      <w:proofErr w:type="spellEnd"/>
      <w:r>
        <w:rPr>
          <w:rFonts w:ascii="Garamond" w:eastAsiaTheme="minorHAnsi" w:hAnsi="Garamond" w:cs="Verdana"/>
          <w:lang w:eastAsia="en-US"/>
        </w:rPr>
        <w:t xml:space="preserve"> </w:t>
      </w:r>
      <w:r w:rsidRPr="00AA3C18">
        <w:rPr>
          <w:rFonts w:ascii="Garamond" w:eastAsiaTheme="minorHAnsi" w:hAnsi="Garamond" w:cs="Verdana"/>
          <w:lang w:eastAsia="en-US"/>
        </w:rPr>
        <w:t>Utbildning</w:t>
      </w:r>
      <w:r>
        <w:rPr>
          <w:rFonts w:ascii="Garamond" w:eastAsiaTheme="minorHAnsi" w:hAnsi="Garamond" w:cs="Verdana"/>
          <w:lang w:eastAsia="en-US"/>
        </w:rPr>
        <w:t xml:space="preserve">. </w:t>
      </w:r>
      <w:r w:rsidRPr="00AA3C18">
        <w:rPr>
          <w:rFonts w:ascii="Garamond" w:eastAsiaTheme="minorHAnsi" w:hAnsi="Garamond" w:cs="Verdana"/>
          <w:lang w:eastAsia="en-US"/>
        </w:rPr>
        <w:t xml:space="preserve">Bo </w:t>
      </w:r>
      <w:proofErr w:type="spellStart"/>
      <w:r w:rsidRPr="00AA3C18">
        <w:rPr>
          <w:rFonts w:ascii="Garamond" w:eastAsiaTheme="minorHAnsi" w:hAnsi="Garamond" w:cs="Verdana"/>
          <w:lang w:eastAsia="en-US"/>
        </w:rPr>
        <w:t>Tonnquist</w:t>
      </w:r>
      <w:proofErr w:type="spellEnd"/>
      <w:r>
        <w:rPr>
          <w:rFonts w:ascii="Garamond" w:eastAsiaTheme="minorHAnsi" w:hAnsi="Garamond" w:cs="Verdana"/>
          <w:lang w:eastAsia="en-US"/>
        </w:rPr>
        <w:t xml:space="preserve"> är författare</w:t>
      </w:r>
      <w:r w:rsidRPr="00AA3C18">
        <w:rPr>
          <w:rFonts w:ascii="Garamond" w:eastAsiaTheme="minorHAnsi" w:hAnsi="Garamond" w:cs="Verdana"/>
          <w:lang w:eastAsia="en-US"/>
        </w:rPr>
        <w:t>.</w:t>
      </w:r>
    </w:p>
    <w:p w14:paraId="501808FB" w14:textId="2BF65328" w:rsidR="00070C9A" w:rsidRPr="00222C36" w:rsidRDefault="00070C9A" w:rsidP="00403703">
      <w:pPr>
        <w:pStyle w:val="Header"/>
        <w:tabs>
          <w:tab w:val="clear" w:pos="4536"/>
          <w:tab w:val="clear" w:pos="9072"/>
        </w:tabs>
      </w:pPr>
    </w:p>
    <w:p w14:paraId="1EE86B8C" w14:textId="55729F51" w:rsidR="006E4D40" w:rsidRPr="00222C36" w:rsidRDefault="0018025B" w:rsidP="006E4D40">
      <w:pPr>
        <w:pStyle w:val="Heading2"/>
      </w:pPr>
      <w:r w:rsidRPr="00222C36">
        <w:t xml:space="preserve">Rekommenderad gruppstorlek </w:t>
      </w:r>
      <w:r w:rsidR="006E4D40" w:rsidRPr="00222C36">
        <w:t>och lokal:</w:t>
      </w:r>
    </w:p>
    <w:p w14:paraId="3E5E7F96" w14:textId="76AF55B6" w:rsidR="0018025B" w:rsidRPr="00222C36" w:rsidRDefault="0018025B" w:rsidP="0018025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Garamond" w:hAnsi="Garamond" w:cs="Verdana"/>
        </w:rPr>
      </w:pPr>
      <w:r w:rsidRPr="00222C36">
        <w:rPr>
          <w:rFonts w:ascii="Garamond" w:hAnsi="Garamond" w:cs="Verdana"/>
        </w:rPr>
        <w:t>Upp till 20 deltagare</w:t>
      </w:r>
      <w:r w:rsidR="009D26B8" w:rsidRPr="00222C36">
        <w:rPr>
          <w:rFonts w:ascii="Garamond" w:hAnsi="Garamond" w:cs="Verdana"/>
        </w:rPr>
        <w:t xml:space="preserve">. </w:t>
      </w:r>
    </w:p>
    <w:p w14:paraId="31255785" w14:textId="7C43AE67" w:rsidR="0018025B" w:rsidRPr="00222C36" w:rsidRDefault="006E4D40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Garamond" w:hAnsi="Garamond" w:cs="Verdana"/>
        </w:rPr>
      </w:pPr>
      <w:r w:rsidRPr="00222C36">
        <w:rPr>
          <w:rFonts w:ascii="Garamond" w:hAnsi="Garamond" w:cs="Verdana"/>
        </w:rPr>
        <w:t>Rekommenderas en lokal med möjlighet att möblera med fristående bord för gruppdisku</w:t>
      </w:r>
      <w:r w:rsidR="00A0046C">
        <w:rPr>
          <w:rFonts w:ascii="Garamond" w:hAnsi="Garamond" w:cs="Verdana"/>
        </w:rPr>
        <w:t>ss</w:t>
      </w:r>
      <w:r w:rsidRPr="00222C36">
        <w:rPr>
          <w:rFonts w:ascii="Garamond" w:hAnsi="Garamond" w:cs="Verdana"/>
        </w:rPr>
        <w:t xml:space="preserve">ioner. </w:t>
      </w:r>
      <w:r w:rsidR="009D26B8" w:rsidRPr="00222C36">
        <w:rPr>
          <w:rFonts w:ascii="Garamond" w:hAnsi="Garamond" w:cs="Verdana"/>
        </w:rPr>
        <w:t xml:space="preserve">Det ger möjlighet att dela in i mindre grupper vid övningar. Kursledaren bör ge återkoppling på dessa grupparbeten. </w:t>
      </w:r>
    </w:p>
    <w:p w14:paraId="009B536D" w14:textId="5E46CE34" w:rsidR="0018025B" w:rsidRPr="00222C36" w:rsidRDefault="009D26B8" w:rsidP="0018025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222C36">
        <w:rPr>
          <w:rFonts w:ascii="Garamond" w:hAnsi="Garamond" w:cs="Verdana"/>
        </w:rPr>
        <w:t>Upp till</w:t>
      </w:r>
      <w:r w:rsidR="0018025B" w:rsidRPr="00222C36">
        <w:rPr>
          <w:rFonts w:ascii="Garamond" w:hAnsi="Garamond" w:cs="Verdana"/>
        </w:rPr>
        <w:t xml:space="preserve"> 35 </w:t>
      </w:r>
      <w:r w:rsidRPr="00222C36">
        <w:rPr>
          <w:rFonts w:ascii="Garamond" w:hAnsi="Garamond" w:cs="Verdana"/>
        </w:rPr>
        <w:t>deltagare</w:t>
      </w:r>
      <w:r w:rsidR="0018025B" w:rsidRPr="00222C36">
        <w:rPr>
          <w:rFonts w:ascii="Garamond" w:hAnsi="Garamond" w:cs="Verdana"/>
        </w:rPr>
        <w:t xml:space="preserve">: </w:t>
      </w:r>
    </w:p>
    <w:p w14:paraId="61DC225C" w14:textId="4B86976C" w:rsidR="0018025B" w:rsidRPr="00222C36" w:rsidRDefault="009D26B8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222C36">
        <w:rPr>
          <w:rFonts w:ascii="Garamond" w:hAnsi="Garamond" w:cs="Verdana"/>
        </w:rPr>
        <w:t>Kräver en stor lokal som går att möblera med fristående bord för gruppdiskus</w:t>
      </w:r>
      <w:r w:rsidR="00A0046C">
        <w:rPr>
          <w:rFonts w:ascii="Garamond" w:hAnsi="Garamond" w:cs="Verdana"/>
        </w:rPr>
        <w:t>s</w:t>
      </w:r>
      <w:r w:rsidRPr="00222C36">
        <w:rPr>
          <w:rFonts w:ascii="Garamond" w:hAnsi="Garamond" w:cs="Verdana"/>
        </w:rPr>
        <w:t xml:space="preserve">ioner. </w:t>
      </w:r>
    </w:p>
    <w:p w14:paraId="551F123E" w14:textId="2956CEE1" w:rsidR="0018025B" w:rsidRPr="00222C36" w:rsidRDefault="009D26B8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222C36">
        <w:rPr>
          <w:rFonts w:ascii="Garamond" w:hAnsi="Garamond" w:cs="Verdana"/>
        </w:rPr>
        <w:t>För att skapa ett högt engagemang och möjlighet för alla deltagare att bidr</w:t>
      </w:r>
      <w:r w:rsidR="006E4D40" w:rsidRPr="00222C36">
        <w:rPr>
          <w:rFonts w:ascii="Garamond" w:hAnsi="Garamond" w:cs="Verdana"/>
        </w:rPr>
        <w:t>a</w:t>
      </w:r>
      <w:r w:rsidRPr="00222C36">
        <w:rPr>
          <w:rFonts w:ascii="Garamond" w:hAnsi="Garamond" w:cs="Verdana"/>
        </w:rPr>
        <w:t xml:space="preserve">ga rekommenderas två lärare/handledare. </w:t>
      </w:r>
    </w:p>
    <w:p w14:paraId="54E6A78C" w14:textId="4E44B684" w:rsidR="0018025B" w:rsidRPr="00222C36" w:rsidRDefault="0018025B" w:rsidP="00403703">
      <w:pPr>
        <w:pStyle w:val="Header"/>
        <w:tabs>
          <w:tab w:val="clear" w:pos="4536"/>
          <w:tab w:val="clear" w:pos="9072"/>
        </w:tabs>
      </w:pPr>
    </w:p>
    <w:p w14:paraId="3D1AD778" w14:textId="1027BFA5" w:rsidR="009D26B8" w:rsidRPr="00222C36" w:rsidRDefault="00620844" w:rsidP="00403703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bCs/>
          <w:i/>
          <w:iCs/>
          <w:sz w:val="28"/>
          <w:szCs w:val="28"/>
        </w:rPr>
      </w:pPr>
      <w:r w:rsidRPr="00222C36">
        <w:rPr>
          <w:rFonts w:ascii="Cambria" w:hAnsi="Cambria"/>
          <w:b/>
          <w:bCs/>
          <w:i/>
          <w:iCs/>
          <w:sz w:val="28"/>
          <w:szCs w:val="28"/>
        </w:rPr>
        <w:t>Utbildningen</w:t>
      </w:r>
      <w:r w:rsidR="009D26B8" w:rsidRPr="00222C36">
        <w:rPr>
          <w:rFonts w:ascii="Cambria" w:hAnsi="Cambria"/>
          <w:b/>
          <w:bCs/>
          <w:i/>
          <w:iCs/>
          <w:sz w:val="28"/>
          <w:szCs w:val="28"/>
        </w:rPr>
        <w:t xml:space="preserve"> har tagits fram av Bo Tonnquist</w:t>
      </w:r>
    </w:p>
    <w:p w14:paraId="78C235D1" w14:textId="77777777" w:rsidR="009D26B8" w:rsidRPr="00222C36" w:rsidRDefault="009D26B8" w:rsidP="00403703">
      <w:pPr>
        <w:pStyle w:val="Header"/>
        <w:tabs>
          <w:tab w:val="clear" w:pos="4536"/>
          <w:tab w:val="clear" w:pos="9072"/>
        </w:tabs>
      </w:pPr>
    </w:p>
    <w:p w14:paraId="6A36D66B" w14:textId="445C8D8C" w:rsidR="0018025B" w:rsidRPr="00222C36" w:rsidRDefault="0018025B" w:rsidP="00403703">
      <w:pPr>
        <w:pStyle w:val="Header"/>
        <w:tabs>
          <w:tab w:val="clear" w:pos="4536"/>
          <w:tab w:val="clear" w:pos="9072"/>
        </w:tabs>
      </w:pPr>
      <w:r w:rsidRPr="00222C36">
        <w:rPr>
          <w:rFonts w:ascii="Garamond" w:hAnsi="Garamond" w:cs="Arial-BoldMT"/>
          <w:b/>
          <w:bCs/>
          <w:noProof/>
          <w:color w:val="1F497D" w:themeColor="text2"/>
        </w:rPr>
        <w:drawing>
          <wp:inline distT="0" distB="0" distL="0" distR="0" wp14:anchorId="4CF88CDA" wp14:editId="76406D78">
            <wp:extent cx="2475696" cy="1545579"/>
            <wp:effectExtent l="0" t="0" r="127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-tonnquist_maj20.jpg"/>
                    <pic:cNvPicPr/>
                  </pic:nvPicPr>
                  <pic:blipFill rotWithShape="1">
                    <a:blip r:embed="rId7"/>
                    <a:srcRect l="16042" t="1980" r="16729" b="34954"/>
                    <a:stretch/>
                  </pic:blipFill>
                  <pic:spPr bwMode="auto">
                    <a:xfrm>
                      <a:off x="0" y="0"/>
                      <a:ext cx="2476072" cy="1545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4ED3B" w14:textId="77777777" w:rsidR="001B1646" w:rsidRPr="00222C36" w:rsidRDefault="001B1646" w:rsidP="001B1646">
      <w:pPr>
        <w:rPr>
          <w:rFonts w:ascii="Garamond" w:hAnsi="Garamond" w:cs="Verdana"/>
        </w:rPr>
      </w:pPr>
      <w:r w:rsidRPr="00222C36">
        <w:rPr>
          <w:rFonts w:ascii="Garamond" w:hAnsi="Garamond" w:cs="Verdana"/>
          <w:b/>
        </w:rPr>
        <w:t>Bo Tonnquist</w:t>
      </w:r>
      <w:r w:rsidRPr="00222C36">
        <w:rPr>
          <w:rFonts w:ascii="Garamond" w:hAnsi="Garamond" w:cs="Verdana"/>
        </w:rPr>
        <w:t xml:space="preserve"> är författare till flera böcker inom projektledning som används av universitet, högskolor och utbildningsföretag. Han har flera års erfarenhet inom projektledning och verksamhetsutveckling både i Sverige och internationellt. Han är flitigt anlitad som föreläsare och konsult med fokus på projektbaserade arbetssätt och </w:t>
      </w:r>
      <w:proofErr w:type="spellStart"/>
      <w:r w:rsidRPr="00222C36">
        <w:rPr>
          <w:rFonts w:ascii="Garamond" w:hAnsi="Garamond" w:cs="Verdana"/>
        </w:rPr>
        <w:t>agila</w:t>
      </w:r>
      <w:proofErr w:type="spellEnd"/>
      <w:r w:rsidRPr="00222C36">
        <w:rPr>
          <w:rFonts w:ascii="Garamond" w:hAnsi="Garamond" w:cs="Verdana"/>
        </w:rPr>
        <w:t xml:space="preserve"> metoder.</w:t>
      </w:r>
    </w:p>
    <w:p w14:paraId="2DAF1A4A" w14:textId="77777777" w:rsidR="00FA04E0" w:rsidRPr="00222C36" w:rsidRDefault="00FA04E0" w:rsidP="00403703">
      <w:pPr>
        <w:pStyle w:val="Header"/>
        <w:tabs>
          <w:tab w:val="clear" w:pos="4536"/>
          <w:tab w:val="clear" w:pos="9072"/>
        </w:tabs>
      </w:pPr>
      <w:bookmarkStart w:id="1" w:name="_GoBack"/>
      <w:bookmarkEnd w:id="1"/>
    </w:p>
    <w:sectPr w:rsidR="00FA04E0" w:rsidRPr="00222C36" w:rsidSect="001916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E6F2" w14:textId="77777777" w:rsidR="0032132D" w:rsidRDefault="0032132D">
      <w:r>
        <w:separator/>
      </w:r>
    </w:p>
  </w:endnote>
  <w:endnote w:type="continuationSeparator" w:id="0">
    <w:p w14:paraId="3CB64047" w14:textId="77777777" w:rsidR="0032132D" w:rsidRDefault="0032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7C14" w14:textId="77777777" w:rsidR="00C41D01" w:rsidRPr="006E7ABC" w:rsidRDefault="00C41D01" w:rsidP="00A12D62">
    <w:pPr>
      <w:pStyle w:val="Header"/>
      <w:tabs>
        <w:tab w:val="clear" w:pos="4536"/>
        <w:tab w:val="clear" w:pos="9072"/>
      </w:tabs>
      <w:jc w:val="center"/>
    </w:pPr>
  </w:p>
  <w:p w14:paraId="66CD66F4" w14:textId="02E2B922" w:rsidR="00C41D01" w:rsidRPr="00A12D62" w:rsidRDefault="00387165" w:rsidP="00A12D62">
    <w:pPr>
      <w:pStyle w:val="Footer"/>
      <w:jc w:val="center"/>
      <w:rPr>
        <w:rFonts w:ascii="Garamond" w:hAnsi="Garamond"/>
        <w:lang w:val="en-US"/>
      </w:rPr>
    </w:pPr>
    <w:r w:rsidRPr="00222C36">
      <w:rPr>
        <w:rFonts w:ascii="Garamond" w:hAnsi="Garamond"/>
      </w:rPr>
      <w:t>Projektledning</w:t>
    </w:r>
    <w:r w:rsidRPr="00A12D62">
      <w:rPr>
        <w:rFonts w:ascii="Garamond" w:hAnsi="Garamond"/>
        <w:lang w:val="en-US"/>
      </w:rPr>
      <w:t>, Bo Tonnquist,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191D" w14:textId="77777777" w:rsidR="0032132D" w:rsidRDefault="0032132D">
      <w:r>
        <w:separator/>
      </w:r>
    </w:p>
  </w:footnote>
  <w:footnote w:type="continuationSeparator" w:id="0">
    <w:p w14:paraId="152BE5A1" w14:textId="77777777" w:rsidR="0032132D" w:rsidRDefault="0032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35BC" w14:textId="77BFD5FB" w:rsidR="00C41D01" w:rsidRDefault="00C41D01">
    <w:pPr>
      <w:pStyle w:val="Header"/>
      <w:jc w:val="center"/>
    </w:pPr>
  </w:p>
  <w:p w14:paraId="32D736E1" w14:textId="77777777" w:rsidR="00C41D01" w:rsidRDefault="00C41D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4A5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666A"/>
    <w:multiLevelType w:val="hybridMultilevel"/>
    <w:tmpl w:val="5978D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793"/>
    <w:multiLevelType w:val="hybridMultilevel"/>
    <w:tmpl w:val="6F12A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FF1"/>
    <w:multiLevelType w:val="hybridMultilevel"/>
    <w:tmpl w:val="1D360F9E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4163BF0"/>
    <w:multiLevelType w:val="hybridMultilevel"/>
    <w:tmpl w:val="2D8CC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2886"/>
    <w:multiLevelType w:val="hybridMultilevel"/>
    <w:tmpl w:val="BFE2C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C5E"/>
    <w:multiLevelType w:val="hybridMultilevel"/>
    <w:tmpl w:val="6248D1F6"/>
    <w:lvl w:ilvl="0" w:tplc="C02038C2">
      <w:start w:val="1"/>
      <w:numFmt w:val="decimal"/>
      <w:lvlText w:val="Steg 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97BA8"/>
    <w:multiLevelType w:val="hybridMultilevel"/>
    <w:tmpl w:val="7C184098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61F2F26"/>
    <w:multiLevelType w:val="hybridMultilevel"/>
    <w:tmpl w:val="F316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02E4"/>
    <w:multiLevelType w:val="hybridMultilevel"/>
    <w:tmpl w:val="0D22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5146"/>
    <w:multiLevelType w:val="hybridMultilevel"/>
    <w:tmpl w:val="3CCCAD72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70263B"/>
    <w:multiLevelType w:val="hybridMultilevel"/>
    <w:tmpl w:val="BA3E4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02F8"/>
    <w:multiLevelType w:val="hybridMultilevel"/>
    <w:tmpl w:val="49C688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31DA"/>
    <w:multiLevelType w:val="hybridMultilevel"/>
    <w:tmpl w:val="D8C6B6C6"/>
    <w:lvl w:ilvl="0" w:tplc="C02038C2">
      <w:start w:val="1"/>
      <w:numFmt w:val="decimal"/>
      <w:lvlText w:val="Steg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02577"/>
    <w:multiLevelType w:val="hybridMultilevel"/>
    <w:tmpl w:val="FE62A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4F8"/>
    <w:multiLevelType w:val="hybridMultilevel"/>
    <w:tmpl w:val="76840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5BEC"/>
    <w:multiLevelType w:val="hybridMultilevel"/>
    <w:tmpl w:val="778E2266"/>
    <w:lvl w:ilvl="0" w:tplc="604CC212">
      <w:start w:val="5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5D3"/>
    <w:multiLevelType w:val="hybridMultilevel"/>
    <w:tmpl w:val="741CCCE0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CCA1373"/>
    <w:multiLevelType w:val="hybridMultilevel"/>
    <w:tmpl w:val="97F4F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F1706"/>
    <w:multiLevelType w:val="hybridMultilevel"/>
    <w:tmpl w:val="CCB85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702C7"/>
    <w:multiLevelType w:val="hybridMultilevel"/>
    <w:tmpl w:val="FF109792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9543F36"/>
    <w:multiLevelType w:val="hybridMultilevel"/>
    <w:tmpl w:val="865E5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387C"/>
    <w:multiLevelType w:val="hybridMultilevel"/>
    <w:tmpl w:val="6A9C6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294B"/>
    <w:multiLevelType w:val="hybridMultilevel"/>
    <w:tmpl w:val="CA5E10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F42"/>
    <w:multiLevelType w:val="hybridMultilevel"/>
    <w:tmpl w:val="235E2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44628"/>
    <w:multiLevelType w:val="multilevel"/>
    <w:tmpl w:val="3D2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B167B"/>
    <w:multiLevelType w:val="hybridMultilevel"/>
    <w:tmpl w:val="3482EC30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56D1D29"/>
    <w:multiLevelType w:val="hybridMultilevel"/>
    <w:tmpl w:val="EA86D398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5BA3D6E"/>
    <w:multiLevelType w:val="hybridMultilevel"/>
    <w:tmpl w:val="EAD48C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A2095"/>
    <w:multiLevelType w:val="hybridMultilevel"/>
    <w:tmpl w:val="5900B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C034E"/>
    <w:multiLevelType w:val="hybridMultilevel"/>
    <w:tmpl w:val="21B6B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7365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555D"/>
    <w:multiLevelType w:val="hybridMultilevel"/>
    <w:tmpl w:val="0CA09E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27"/>
  </w:num>
  <w:num w:numId="5">
    <w:abstractNumId w:val="7"/>
  </w:num>
  <w:num w:numId="6">
    <w:abstractNumId w:val="17"/>
  </w:num>
  <w:num w:numId="7">
    <w:abstractNumId w:val="23"/>
  </w:num>
  <w:num w:numId="8">
    <w:abstractNumId w:val="20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31"/>
  </w:num>
  <w:num w:numId="15">
    <w:abstractNumId w:val="18"/>
  </w:num>
  <w:num w:numId="16">
    <w:abstractNumId w:val="28"/>
  </w:num>
  <w:num w:numId="17">
    <w:abstractNumId w:val="13"/>
  </w:num>
  <w:num w:numId="18">
    <w:abstractNumId w:val="6"/>
  </w:num>
  <w:num w:numId="19">
    <w:abstractNumId w:val="4"/>
  </w:num>
  <w:num w:numId="20">
    <w:abstractNumId w:val="15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2"/>
  </w:num>
  <w:num w:numId="26">
    <w:abstractNumId w:val="24"/>
  </w:num>
  <w:num w:numId="27">
    <w:abstractNumId w:val="1"/>
  </w:num>
  <w:num w:numId="28">
    <w:abstractNumId w:val="16"/>
  </w:num>
  <w:num w:numId="29">
    <w:abstractNumId w:val="30"/>
  </w:num>
  <w:num w:numId="30">
    <w:abstractNumId w:val="29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NotTrackFormatting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3"/>
    <w:rsid w:val="0000478E"/>
    <w:rsid w:val="00013418"/>
    <w:rsid w:val="000162A1"/>
    <w:rsid w:val="0003359A"/>
    <w:rsid w:val="00034106"/>
    <w:rsid w:val="00045022"/>
    <w:rsid w:val="00065A16"/>
    <w:rsid w:val="00066741"/>
    <w:rsid w:val="00070C9A"/>
    <w:rsid w:val="00086E99"/>
    <w:rsid w:val="000A0766"/>
    <w:rsid w:val="000A4307"/>
    <w:rsid w:val="000B34B3"/>
    <w:rsid w:val="000B60F6"/>
    <w:rsid w:val="000C09B9"/>
    <w:rsid w:val="000C2DA8"/>
    <w:rsid w:val="000C34FF"/>
    <w:rsid w:val="000C3D63"/>
    <w:rsid w:val="000D4ADF"/>
    <w:rsid w:val="000D6E26"/>
    <w:rsid w:val="000F704B"/>
    <w:rsid w:val="000F711E"/>
    <w:rsid w:val="00102DF0"/>
    <w:rsid w:val="00104D6F"/>
    <w:rsid w:val="0011006A"/>
    <w:rsid w:val="001224CB"/>
    <w:rsid w:val="00130A7B"/>
    <w:rsid w:val="001319AE"/>
    <w:rsid w:val="0015254A"/>
    <w:rsid w:val="00156595"/>
    <w:rsid w:val="00160899"/>
    <w:rsid w:val="00170E24"/>
    <w:rsid w:val="00177B26"/>
    <w:rsid w:val="0018025B"/>
    <w:rsid w:val="00182AC6"/>
    <w:rsid w:val="00191620"/>
    <w:rsid w:val="001A6175"/>
    <w:rsid w:val="001B1646"/>
    <w:rsid w:val="001B26E4"/>
    <w:rsid w:val="001B639C"/>
    <w:rsid w:val="001B7B06"/>
    <w:rsid w:val="001C333D"/>
    <w:rsid w:val="001C4AB7"/>
    <w:rsid w:val="001D74FA"/>
    <w:rsid w:val="001F34FA"/>
    <w:rsid w:val="00212FEE"/>
    <w:rsid w:val="0022189F"/>
    <w:rsid w:val="00222C36"/>
    <w:rsid w:val="0022400A"/>
    <w:rsid w:val="00240B36"/>
    <w:rsid w:val="00241F22"/>
    <w:rsid w:val="002535C6"/>
    <w:rsid w:val="00270C0A"/>
    <w:rsid w:val="002909C3"/>
    <w:rsid w:val="002C39DC"/>
    <w:rsid w:val="002D7FAB"/>
    <w:rsid w:val="002E236E"/>
    <w:rsid w:val="002F3C4C"/>
    <w:rsid w:val="002F4884"/>
    <w:rsid w:val="00300925"/>
    <w:rsid w:val="00304A82"/>
    <w:rsid w:val="0032132D"/>
    <w:rsid w:val="00332CC8"/>
    <w:rsid w:val="00355CF4"/>
    <w:rsid w:val="00372CAF"/>
    <w:rsid w:val="003803B8"/>
    <w:rsid w:val="003827BA"/>
    <w:rsid w:val="00386A26"/>
    <w:rsid w:val="00387165"/>
    <w:rsid w:val="003B1A27"/>
    <w:rsid w:val="003C705D"/>
    <w:rsid w:val="003D61ED"/>
    <w:rsid w:val="003E0C47"/>
    <w:rsid w:val="003E7807"/>
    <w:rsid w:val="003F10A1"/>
    <w:rsid w:val="00401C2C"/>
    <w:rsid w:val="00403703"/>
    <w:rsid w:val="004065EB"/>
    <w:rsid w:val="004078B2"/>
    <w:rsid w:val="00422300"/>
    <w:rsid w:val="00423020"/>
    <w:rsid w:val="00425979"/>
    <w:rsid w:val="00437E04"/>
    <w:rsid w:val="00447D42"/>
    <w:rsid w:val="0049097C"/>
    <w:rsid w:val="0049249C"/>
    <w:rsid w:val="004B4EE1"/>
    <w:rsid w:val="004B6075"/>
    <w:rsid w:val="004C0AF2"/>
    <w:rsid w:val="004C3C58"/>
    <w:rsid w:val="004E6F00"/>
    <w:rsid w:val="004F13B8"/>
    <w:rsid w:val="004F1FFF"/>
    <w:rsid w:val="004F3A14"/>
    <w:rsid w:val="004F7068"/>
    <w:rsid w:val="00502A00"/>
    <w:rsid w:val="00504D27"/>
    <w:rsid w:val="005115E1"/>
    <w:rsid w:val="00513D4D"/>
    <w:rsid w:val="00517DBE"/>
    <w:rsid w:val="00527F02"/>
    <w:rsid w:val="0053208C"/>
    <w:rsid w:val="005320DA"/>
    <w:rsid w:val="00536AF8"/>
    <w:rsid w:val="00545D63"/>
    <w:rsid w:val="0054757B"/>
    <w:rsid w:val="0057753A"/>
    <w:rsid w:val="00591DC1"/>
    <w:rsid w:val="00595DCA"/>
    <w:rsid w:val="005A3EF5"/>
    <w:rsid w:val="005B5E60"/>
    <w:rsid w:val="005C770D"/>
    <w:rsid w:val="005D2E42"/>
    <w:rsid w:val="005E2D81"/>
    <w:rsid w:val="005F5D88"/>
    <w:rsid w:val="00600310"/>
    <w:rsid w:val="006059B6"/>
    <w:rsid w:val="00606ADB"/>
    <w:rsid w:val="00620844"/>
    <w:rsid w:val="006455DC"/>
    <w:rsid w:val="0065595A"/>
    <w:rsid w:val="00686FB0"/>
    <w:rsid w:val="006A0FC5"/>
    <w:rsid w:val="006E4D40"/>
    <w:rsid w:val="006E566A"/>
    <w:rsid w:val="006E71B6"/>
    <w:rsid w:val="006E7ABC"/>
    <w:rsid w:val="006F0381"/>
    <w:rsid w:val="00732F95"/>
    <w:rsid w:val="00745A30"/>
    <w:rsid w:val="007502BB"/>
    <w:rsid w:val="00755730"/>
    <w:rsid w:val="00762B7A"/>
    <w:rsid w:val="00764132"/>
    <w:rsid w:val="0076633D"/>
    <w:rsid w:val="007721EB"/>
    <w:rsid w:val="00772C3F"/>
    <w:rsid w:val="007768BB"/>
    <w:rsid w:val="00776CB1"/>
    <w:rsid w:val="007777DD"/>
    <w:rsid w:val="00780CE1"/>
    <w:rsid w:val="00786812"/>
    <w:rsid w:val="00787E5A"/>
    <w:rsid w:val="007B1319"/>
    <w:rsid w:val="007B1672"/>
    <w:rsid w:val="007B6E41"/>
    <w:rsid w:val="007E298D"/>
    <w:rsid w:val="007F221B"/>
    <w:rsid w:val="00803D8A"/>
    <w:rsid w:val="00810E21"/>
    <w:rsid w:val="00820054"/>
    <w:rsid w:val="0083474C"/>
    <w:rsid w:val="0084090F"/>
    <w:rsid w:val="00846C46"/>
    <w:rsid w:val="008519DC"/>
    <w:rsid w:val="00852DC1"/>
    <w:rsid w:val="00857068"/>
    <w:rsid w:val="008658FD"/>
    <w:rsid w:val="008754EA"/>
    <w:rsid w:val="00884A8C"/>
    <w:rsid w:val="00885D2E"/>
    <w:rsid w:val="00894953"/>
    <w:rsid w:val="008951A2"/>
    <w:rsid w:val="00895593"/>
    <w:rsid w:val="008B0F5D"/>
    <w:rsid w:val="008D1E3E"/>
    <w:rsid w:val="008D600E"/>
    <w:rsid w:val="008F71F8"/>
    <w:rsid w:val="00906849"/>
    <w:rsid w:val="00917386"/>
    <w:rsid w:val="009237A3"/>
    <w:rsid w:val="0093793A"/>
    <w:rsid w:val="00947818"/>
    <w:rsid w:val="009516E9"/>
    <w:rsid w:val="009658F4"/>
    <w:rsid w:val="00967517"/>
    <w:rsid w:val="00993A9D"/>
    <w:rsid w:val="00997744"/>
    <w:rsid w:val="009A4EC7"/>
    <w:rsid w:val="009B2157"/>
    <w:rsid w:val="009B4D36"/>
    <w:rsid w:val="009C24D7"/>
    <w:rsid w:val="009C3725"/>
    <w:rsid w:val="009D1B4F"/>
    <w:rsid w:val="009D26B8"/>
    <w:rsid w:val="009E2E3B"/>
    <w:rsid w:val="009F16A5"/>
    <w:rsid w:val="00A0046C"/>
    <w:rsid w:val="00A12D62"/>
    <w:rsid w:val="00A2443F"/>
    <w:rsid w:val="00A244BB"/>
    <w:rsid w:val="00A35D58"/>
    <w:rsid w:val="00A437A4"/>
    <w:rsid w:val="00A461D4"/>
    <w:rsid w:val="00A63018"/>
    <w:rsid w:val="00AB470C"/>
    <w:rsid w:val="00AC3469"/>
    <w:rsid w:val="00AD152A"/>
    <w:rsid w:val="00AE29E3"/>
    <w:rsid w:val="00AE6CD5"/>
    <w:rsid w:val="00B060E9"/>
    <w:rsid w:val="00B13933"/>
    <w:rsid w:val="00B2351F"/>
    <w:rsid w:val="00B504F1"/>
    <w:rsid w:val="00B610C9"/>
    <w:rsid w:val="00B635D2"/>
    <w:rsid w:val="00B64590"/>
    <w:rsid w:val="00B64F8F"/>
    <w:rsid w:val="00B815AC"/>
    <w:rsid w:val="00B93236"/>
    <w:rsid w:val="00B9441E"/>
    <w:rsid w:val="00BB77A7"/>
    <w:rsid w:val="00C41D01"/>
    <w:rsid w:val="00C461C6"/>
    <w:rsid w:val="00C6179B"/>
    <w:rsid w:val="00C837DB"/>
    <w:rsid w:val="00C9208A"/>
    <w:rsid w:val="00CA2929"/>
    <w:rsid w:val="00CA4303"/>
    <w:rsid w:val="00CA5CFB"/>
    <w:rsid w:val="00CC48EC"/>
    <w:rsid w:val="00CE089D"/>
    <w:rsid w:val="00CE491A"/>
    <w:rsid w:val="00D0370C"/>
    <w:rsid w:val="00D17098"/>
    <w:rsid w:val="00D21F84"/>
    <w:rsid w:val="00D56D20"/>
    <w:rsid w:val="00D65459"/>
    <w:rsid w:val="00D71768"/>
    <w:rsid w:val="00D72071"/>
    <w:rsid w:val="00D7453B"/>
    <w:rsid w:val="00D74E58"/>
    <w:rsid w:val="00D96275"/>
    <w:rsid w:val="00DA34AF"/>
    <w:rsid w:val="00DA4BA0"/>
    <w:rsid w:val="00DB39DE"/>
    <w:rsid w:val="00DD55DB"/>
    <w:rsid w:val="00DE583B"/>
    <w:rsid w:val="00E01B27"/>
    <w:rsid w:val="00E059F9"/>
    <w:rsid w:val="00E13F92"/>
    <w:rsid w:val="00E20839"/>
    <w:rsid w:val="00E22AB4"/>
    <w:rsid w:val="00E2508F"/>
    <w:rsid w:val="00E37DB4"/>
    <w:rsid w:val="00E42E60"/>
    <w:rsid w:val="00E4535A"/>
    <w:rsid w:val="00E6257D"/>
    <w:rsid w:val="00E62DE7"/>
    <w:rsid w:val="00E73AAB"/>
    <w:rsid w:val="00E77507"/>
    <w:rsid w:val="00E83CB4"/>
    <w:rsid w:val="00E96983"/>
    <w:rsid w:val="00EB7E8B"/>
    <w:rsid w:val="00EC1EB1"/>
    <w:rsid w:val="00EC433E"/>
    <w:rsid w:val="00ED5300"/>
    <w:rsid w:val="00EE2D8B"/>
    <w:rsid w:val="00EF1A4A"/>
    <w:rsid w:val="00F44B37"/>
    <w:rsid w:val="00F56D3F"/>
    <w:rsid w:val="00F56EED"/>
    <w:rsid w:val="00F57B09"/>
    <w:rsid w:val="00F7530D"/>
    <w:rsid w:val="00F7576C"/>
    <w:rsid w:val="00F877BC"/>
    <w:rsid w:val="00F951EB"/>
    <w:rsid w:val="00FA04E0"/>
    <w:rsid w:val="00FB6349"/>
    <w:rsid w:val="00FD5573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FC6FB6"/>
  <w15:docId w15:val="{804C3F4B-CD73-9041-A111-425C6E2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333333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8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401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1C2C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table" w:styleId="TableGrid">
    <w:name w:val="Table Grid"/>
    <w:basedOn w:val="TableNormal"/>
    <w:rsid w:val="00CC4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0899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2508F"/>
    <w:rPr>
      <w:color w:val="0000FF"/>
      <w:u w:val="single"/>
    </w:rPr>
  </w:style>
  <w:style w:type="paragraph" w:styleId="NoSpacing">
    <w:name w:val="No Spacing"/>
    <w:uiPriority w:val="1"/>
    <w:qFormat/>
    <w:rsid w:val="00130A7B"/>
    <w:rPr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A7B"/>
    <w:rPr>
      <w:rFonts w:ascii="Cambria" w:eastAsia="Times New Roman" w:hAnsi="Cambria" w:cs="Times New Roman"/>
      <w:b/>
      <w:bCs/>
      <w:noProof/>
      <w:sz w:val="26"/>
      <w:szCs w:val="26"/>
    </w:rPr>
  </w:style>
  <w:style w:type="character" w:styleId="Strong">
    <w:name w:val="Strong"/>
    <w:basedOn w:val="DefaultParagraphFont"/>
    <w:uiPriority w:val="22"/>
    <w:qFormat/>
    <w:rsid w:val="00130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18"/>
    <w:rPr>
      <w:rFonts w:ascii="Lucida Grande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770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7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74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A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1111</Words>
  <Characters>5892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Intensivkurs i projektleding - 3 dagar</vt:lpstr>
      <vt:lpstr>Intensivkurs i projektleding - 3 dagar</vt:lpstr>
      <vt:lpstr>3 dagars projektutbildning</vt:lpstr>
    </vt:vector>
  </TitlesOfParts>
  <Manager/>
  <Company>Proconova AB</Company>
  <LinksUpToDate>false</LinksUpToDate>
  <CharactersWithSpaces>6990</CharactersWithSpaces>
  <SharedDoc>false</SharedDoc>
  <HyperlinkBase/>
  <HLinks>
    <vt:vector size="6" baseType="variant"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http://www.baselinemanagement.se/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Intensivkurs i projektleding - 3 dagar</dc:title>
  <dc:subject/>
  <dc:creator>Bo Tonnquist</dc:creator>
  <cp:keywords/>
  <dc:description/>
  <cp:lastModifiedBy>Magnus Winkler</cp:lastModifiedBy>
  <cp:revision>3</cp:revision>
  <cp:lastPrinted>2016-07-12T06:33:00Z</cp:lastPrinted>
  <dcterms:created xsi:type="dcterms:W3CDTF">2020-12-17T10:24:00Z</dcterms:created>
  <dcterms:modified xsi:type="dcterms:W3CDTF">2020-12-29T07:40:00Z</dcterms:modified>
  <cp:category/>
</cp:coreProperties>
</file>